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82" w:rsidRDefault="00C22982">
      <w:pPr>
        <w:pStyle w:val="ConsPlusNormal"/>
        <w:jc w:val="both"/>
        <w:outlineLvl w:val="0"/>
      </w:pPr>
      <w:bookmarkStart w:id="0" w:name="_GoBack"/>
      <w:bookmarkEnd w:id="0"/>
    </w:p>
    <w:p w:rsidR="00C22982" w:rsidRDefault="00C22982">
      <w:pPr>
        <w:pStyle w:val="ConsPlusTitle"/>
        <w:jc w:val="center"/>
        <w:outlineLvl w:val="0"/>
      </w:pPr>
      <w:r>
        <w:t>АДМИНИСТРАЦИЯ ГОРОДА КУЗНЕЦКА</w:t>
      </w:r>
    </w:p>
    <w:p w:rsidR="00C22982" w:rsidRDefault="00C22982">
      <w:pPr>
        <w:pStyle w:val="ConsPlusTitle"/>
        <w:jc w:val="center"/>
      </w:pPr>
      <w:r>
        <w:t>ПЕНЗЕНСКОЙ ОБЛАСТИ</w:t>
      </w:r>
    </w:p>
    <w:p w:rsidR="00C22982" w:rsidRDefault="00C22982">
      <w:pPr>
        <w:pStyle w:val="ConsPlusTitle"/>
        <w:jc w:val="both"/>
      </w:pPr>
    </w:p>
    <w:p w:rsidR="00C22982" w:rsidRDefault="00C22982">
      <w:pPr>
        <w:pStyle w:val="ConsPlusTitle"/>
        <w:jc w:val="center"/>
      </w:pPr>
      <w:r>
        <w:t>ПОСТАНОВЛЕНИЕ</w:t>
      </w:r>
    </w:p>
    <w:p w:rsidR="00C22982" w:rsidRDefault="00C22982">
      <w:pPr>
        <w:pStyle w:val="ConsPlusTitle"/>
        <w:jc w:val="center"/>
      </w:pPr>
      <w:r>
        <w:t>от 29 июня 2021 г. N 848</w:t>
      </w:r>
    </w:p>
    <w:p w:rsidR="00C22982" w:rsidRDefault="00C22982">
      <w:pPr>
        <w:pStyle w:val="ConsPlusTitle"/>
        <w:jc w:val="both"/>
      </w:pPr>
    </w:p>
    <w:p w:rsidR="00C22982" w:rsidRDefault="00C22982">
      <w:pPr>
        <w:pStyle w:val="ConsPlusTitle"/>
        <w:jc w:val="center"/>
      </w:pPr>
      <w:r>
        <w:t>О ВНЕСЕНИИ ИЗМЕНЕНИЙ В ПОСТАНОВЛЕНИЕ АДМИНИСТРАЦИИ</w:t>
      </w:r>
    </w:p>
    <w:p w:rsidR="00C22982" w:rsidRDefault="00C22982">
      <w:pPr>
        <w:pStyle w:val="ConsPlusTitle"/>
        <w:jc w:val="center"/>
      </w:pPr>
      <w:r>
        <w:t>ГОРОДА КУЗНЕЦКА ОТ 12.01.2012 N 25 "ОБ УТВЕРЖДЕНИИ</w:t>
      </w:r>
    </w:p>
    <w:p w:rsidR="00C22982" w:rsidRDefault="00C22982">
      <w:pPr>
        <w:pStyle w:val="ConsPlusTitle"/>
        <w:jc w:val="center"/>
      </w:pPr>
      <w:r>
        <w:t xml:space="preserve">АДМИНИСТРАТИВНОГО РЕГЛАМЕНТА ПРЕДОСТАВЛЕНИЯ </w:t>
      </w:r>
      <w:proofErr w:type="gramStart"/>
      <w:r>
        <w:t>МУНИЦИПАЛЬНОЙ</w:t>
      </w:r>
      <w:proofErr w:type="gramEnd"/>
    </w:p>
    <w:p w:rsidR="00C22982" w:rsidRDefault="00C22982">
      <w:pPr>
        <w:pStyle w:val="ConsPlusTitle"/>
        <w:jc w:val="center"/>
      </w:pPr>
      <w:r>
        <w:t xml:space="preserve">УСЛУГИ "ПЕРЕВОД ЖИЛОГО ПОМЕЩЕНИЯ В </w:t>
      </w:r>
      <w:proofErr w:type="gramStart"/>
      <w:r>
        <w:t>НЕЖИЛОЕ</w:t>
      </w:r>
      <w:proofErr w:type="gramEnd"/>
      <w:r>
        <w:t xml:space="preserve"> ИЛИ НЕЖИЛОГО</w:t>
      </w:r>
    </w:p>
    <w:p w:rsidR="00C22982" w:rsidRDefault="00C22982">
      <w:pPr>
        <w:pStyle w:val="ConsPlusTitle"/>
        <w:jc w:val="center"/>
      </w:pPr>
      <w:r>
        <w:t xml:space="preserve">ПОМЕЩЕНИЯ В </w:t>
      </w:r>
      <w:proofErr w:type="gramStart"/>
      <w:r>
        <w:t>ЖИЛОЕ</w:t>
      </w:r>
      <w:proofErr w:type="gramEnd"/>
      <w:r>
        <w:t>"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proofErr w:type="gramStart"/>
      <w:r>
        <w:t xml:space="preserve">В целях приведения в соответствие с законодательством Российской Федерации, руководствуясь </w:t>
      </w:r>
      <w:hyperlink r:id="rId5" w:history="1">
        <w:r>
          <w:rPr>
            <w:color w:val="0000FF"/>
          </w:rPr>
          <w:t>постановлениями</w:t>
        </w:r>
      </w:hyperlink>
      <w:r>
        <w:t xml:space="preserve"> администрации города Кузнецка от 31.10.2018 N 1557 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услуг", от 18.04.2012 N 757 "Об утверждении Реестра муниципальных услуг города Кузнецка" (с изменениями), руководствуясь </w:t>
      </w:r>
      <w:hyperlink r:id="rId6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12.01.2012 N 25 "Об утверждении Административного регламента предоставления муниципальной услуги "Перевод жилого помещения в нежилое или нежилого помещения в жилое" (далее - постановление) следующие изменения: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пункт 3</w:t>
        </w:r>
      </w:hyperlink>
      <w:r>
        <w:t xml:space="preserve"> постановления изложить в следующей редакции: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>
        <w:t>Шабакаева</w:t>
      </w:r>
      <w:proofErr w:type="spellEnd"/>
      <w:r>
        <w:t xml:space="preserve"> Р.И.";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новой редакции согласно </w:t>
      </w:r>
      <w:hyperlink w:anchor="P36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"Интернет" и вступает в силу на следующий день после официального опубликования.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>
        <w:t>Шабакаева</w:t>
      </w:r>
      <w:proofErr w:type="spellEnd"/>
      <w:r>
        <w:t xml:space="preserve"> Р.И.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right"/>
      </w:pPr>
      <w:r>
        <w:t>Глава администрации</w:t>
      </w:r>
    </w:p>
    <w:p w:rsidR="00C22982" w:rsidRDefault="00C22982">
      <w:pPr>
        <w:pStyle w:val="ConsPlusNormal"/>
        <w:jc w:val="right"/>
      </w:pPr>
      <w:r>
        <w:t>города Кузнецка</w:t>
      </w:r>
    </w:p>
    <w:p w:rsidR="00C22982" w:rsidRDefault="00C22982">
      <w:pPr>
        <w:pStyle w:val="ConsPlusNormal"/>
        <w:jc w:val="right"/>
      </w:pPr>
      <w:r>
        <w:t>С.А.ЗЛАТОГОРСКИЙ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right"/>
        <w:outlineLvl w:val="0"/>
      </w:pPr>
      <w:r>
        <w:t>Приложение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right"/>
      </w:pPr>
      <w:r>
        <w:t>Утвержден</w:t>
      </w:r>
    </w:p>
    <w:p w:rsidR="00C22982" w:rsidRDefault="00C22982">
      <w:pPr>
        <w:pStyle w:val="ConsPlusNormal"/>
        <w:jc w:val="right"/>
      </w:pPr>
      <w:r>
        <w:t>постановлением</w:t>
      </w:r>
    </w:p>
    <w:p w:rsidR="00C22982" w:rsidRDefault="00C22982">
      <w:pPr>
        <w:pStyle w:val="ConsPlusNormal"/>
        <w:jc w:val="right"/>
      </w:pPr>
      <w:r>
        <w:t>администрации города Кузнецка</w:t>
      </w:r>
    </w:p>
    <w:p w:rsidR="00C22982" w:rsidRDefault="00C22982">
      <w:pPr>
        <w:pStyle w:val="ConsPlusNormal"/>
        <w:jc w:val="right"/>
      </w:pPr>
      <w:r>
        <w:t>от 29 июня 2021 г. N 848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C22982" w:rsidRDefault="00C22982">
      <w:pPr>
        <w:pStyle w:val="ConsPlusTitle"/>
        <w:jc w:val="center"/>
      </w:pPr>
      <w:r>
        <w:t>ПРЕДОСТАВЛЕНИЯ МУНИЦИПАЛЬНОЙ УСЛУГИ "ПЕРЕВОД ЖИЛОГО</w:t>
      </w:r>
    </w:p>
    <w:p w:rsidR="00C22982" w:rsidRDefault="00C22982">
      <w:pPr>
        <w:pStyle w:val="ConsPlusTitle"/>
        <w:jc w:val="center"/>
      </w:pPr>
      <w:r>
        <w:t xml:space="preserve">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ЖИЛОЕ"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1"/>
      </w:pPr>
      <w:r>
        <w:t>I. Общие положения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Предмет регулирования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"Перевод жилого помещения в нежилое или нежилого помещения в жилое" (далее - Административный регламент) устанавливает порядок и стандарт предоставления муниципальной услуги "Перевод жилого помещения в нежилое или нежилого помещения в жилое"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  <w:proofErr w:type="gramEnd"/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Круг заявителей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1.2. Заявителями на предоставление муниципальной услуги являются физические или юридические лица - собственники переводимых помещений либо их уполномоченные представители (далее - заявители).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22982" w:rsidRDefault="00C22982">
      <w:pPr>
        <w:pStyle w:val="ConsPlusTitle"/>
        <w:jc w:val="center"/>
      </w:pPr>
      <w:r>
        <w:t>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1.3. Информирование заявителя о предоставлении муниципальной услуги осуществляется: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1.3.1. Лично;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1.3.4. </w:t>
      </w:r>
      <w:proofErr w:type="gramStart"/>
      <w:r>
        <w:t>Посредством размещения информации на официальном сайте Администрации в информационно-телекоммуникационной сети "Интернет" (https://gorodkuzneck.ru/)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региональной государственной информационной системе "Портал государственных и муниципальных услуг (функций) Пензенской области" (gosuslugi.pnzreg.ru) (далее - Региональный портал);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>1.3.5.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а) при личном обращении заявителя;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lastRenderedPageBreak/>
        <w:t>б) по письменным обращениям.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Ответ на обращение направляется почтой в адрес заявителя в срок, не превышающий 2 (двух) дней со дня регистрации письменного обращения;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в) по телефону.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Индивидуальное устное консультирование каждого заявителя, в том числе обратившегося по телефону, осуществляется не более 10 (десяти) минут.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г) по электронной почте ответ по вопросам, перечень которых установлен </w:t>
      </w:r>
      <w:hyperlink w:anchor="P71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регламента, направляется на адрес электронной почты заявителя в срок, не превышающий 2 (двух) дней со дня регистрации обращения, поступившего в форме электронного документа.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71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регламента, направляются на электронный адрес заявителя в срок, не превышающий 2 (двух) дней со дня регистрации обращения, поступившего в форме электронного документа;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д) 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C22982" w:rsidRDefault="00C22982">
      <w:pPr>
        <w:pStyle w:val="ConsPlusNormal"/>
        <w:spacing w:before="220"/>
        <w:ind w:firstLine="540"/>
        <w:jc w:val="both"/>
      </w:pPr>
      <w:bookmarkStart w:id="2" w:name="P71"/>
      <w:bookmarkEnd w:id="2"/>
      <w:r>
        <w:t>1.5. Информация по вопросам предоставления муниципальной услуги включает в себя следующие сведения: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3)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5) порядок и способы подачи документов, представляемых заявителем для получения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6)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</w:r>
      <w:r>
        <w:lastRenderedPageBreak/>
        <w:t>нормативными правовыми актами Пензенской области и нормативными правовыми актами города Кузнецка Пензенской области;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</w:t>
      </w:r>
      <w:hyperlink w:anchor="P71" w:history="1">
        <w:r>
          <w:rPr>
            <w:color w:val="0000FF"/>
          </w:rPr>
          <w:t>пункту 1.5</w:t>
        </w:r>
      </w:hyperlink>
      <w:r>
        <w:t xml:space="preserve"> Административного регламента.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1.7. Информация по вопросам предоставления муниципальной услуги предоставляется заявителю бесплатно.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bookmarkStart w:id="3" w:name="P87"/>
      <w:bookmarkEnd w:id="3"/>
      <w:r>
        <w:t>1.9. Порядок, форма, место размещения и способы получения справочной информации.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anchor="P71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Администрации, МФЦ;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справочные телефоны Администрации, МФЦ, в том числе номер телефона-автоинформатора (при наличии);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адреса официальных сайтов Администрации, МФЦ, адреса их электронной почты.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1.10. Справочная информация, предусмотренная </w:t>
      </w:r>
      <w:hyperlink w:anchor="P87" w:history="1">
        <w:r>
          <w:rPr>
            <w:color w:val="0000FF"/>
          </w:rPr>
          <w:t>пунктом 1.9</w:t>
        </w:r>
      </w:hyperlink>
      <w:r>
        <w:t xml:space="preserve"> Административного </w:t>
      </w:r>
      <w:r>
        <w:lastRenderedPageBreak/>
        <w:t>регламента, размещается на информационных стендах Администрации, МФЦ, на официальном сайте Администрации, МФЦ, на Едином портале, Региональном портале.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Требования к информационным стендам МФЦ установлены </w:t>
      </w:r>
      <w:hyperlink w:anchor="P232" w:history="1">
        <w:r>
          <w:rPr>
            <w:color w:val="0000FF"/>
          </w:rPr>
          <w:t>пунктом 2.20</w:t>
        </w:r>
      </w:hyperlink>
      <w:r>
        <w:t xml:space="preserve"> Административного регламента.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 xml:space="preserve">2.1. Наименование муниципальной услуги: "Перевод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жилое".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отсутствует.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C22982" w:rsidRDefault="00C22982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2.2. Муниципальная услуга предоставляется Администрацией.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bookmarkStart w:id="4" w:name="P114"/>
      <w:bookmarkEnd w:id="4"/>
      <w:r>
        <w:t>2.3. Результатом предоставления муниципальной услуги является: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- постановление о переводе жилого помещения в нежилое или нежилого помещения </w:t>
      </w:r>
      <w:proofErr w:type="gramStart"/>
      <w:r>
        <w:t>в</w:t>
      </w:r>
      <w:proofErr w:type="gramEnd"/>
      <w:r>
        <w:t xml:space="preserve"> жилое;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- постановление об отказе в переводе жилого помещения в нежилое или нежилого помещения </w:t>
      </w:r>
      <w:proofErr w:type="gramStart"/>
      <w:r>
        <w:t>в</w:t>
      </w:r>
      <w:proofErr w:type="gramEnd"/>
      <w:r>
        <w:t xml:space="preserve"> жилое.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может быть по выбору заявителя предоставлен ему: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1) в виде бумажного документа, который заявитель получает непосредственно при личном обращении в Администрации;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2) в виде бумажного документа, который направляется Администрацией заявителю посредством почтового отправления;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3) в виде бумажного документа, который заявитель получает непосредственно при личном обращении в МФЦ;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4) в виде электронного документа, который направляется Администрацией заявителю посредством официальной электронной почты;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lastRenderedPageBreak/>
        <w:t>5) в виде электронного документа, который направляется посредством Регионального портала, Единого портала.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bookmarkStart w:id="5" w:name="P126"/>
      <w:bookmarkEnd w:id="5"/>
      <w:r>
        <w:t>2.4. Срок предоставления муниципальной услуги не может превышать 45 (сорока пяти) дней со дня представления заявления и документов, необходимых для предоставления муниципальной услуги, в Администрацию.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В случае подачи заявления через МФЦ срок предоставления муниципальной услуги исчисляется со дня передачи документов из МФЦ в Администрацию.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22982" w:rsidRDefault="00C22982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C22982" w:rsidRDefault="00C22982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C22982" w:rsidRDefault="00C22982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C22982" w:rsidRDefault="00C22982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C22982" w:rsidRDefault="00C22982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C22982" w:rsidRDefault="00C22982">
      <w:pPr>
        <w:pStyle w:val="ConsPlusTitle"/>
        <w:jc w:val="center"/>
      </w:pPr>
      <w:r>
        <w:t xml:space="preserve">как они подлежат представлению в рамках </w:t>
      </w:r>
      <w:proofErr w:type="gramStart"/>
      <w:r>
        <w:t>межведомственного</w:t>
      </w:r>
      <w:proofErr w:type="gramEnd"/>
    </w:p>
    <w:p w:rsidR="00C22982" w:rsidRDefault="00C22982">
      <w:pPr>
        <w:pStyle w:val="ConsPlusTitle"/>
        <w:jc w:val="center"/>
      </w:pPr>
      <w:r>
        <w:t>информационного взаимодействия, способы их представления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bookmarkStart w:id="6" w:name="P144"/>
      <w:bookmarkEnd w:id="6"/>
      <w:r>
        <w:t>2.6. Исчерпывающий перечень документов, необходимых для предоставления муниципальной услуги, которые заявитель представляет самостоятельно.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Муниципальная услуга предоставляется на основании </w:t>
      </w:r>
      <w:hyperlink w:anchor="P551" w:history="1">
        <w:r>
          <w:rPr>
            <w:color w:val="0000FF"/>
          </w:rPr>
          <w:t>заявления</w:t>
        </w:r>
      </w:hyperlink>
      <w:r>
        <w:t xml:space="preserve"> о переводе жилого помещения в нежилое или нежилого помещения в жилое (далее - заявление) по форме согласно приложению N 1 к Административному регламенту.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3) согласие каждого собственника всех помещений, примыкающих к переводимому </w:t>
      </w:r>
      <w:r>
        <w:lastRenderedPageBreak/>
        <w:t>помещению, на перевод жилого помещения в нежилое помещение;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4) правоустанавливающий документ на переводимое помещение, права на которое не зарегистрированы в Едином государственном реестре недвижимости.</w:t>
      </w:r>
    </w:p>
    <w:p w:rsidR="00C22982" w:rsidRDefault="00C22982">
      <w:pPr>
        <w:pStyle w:val="ConsPlusNormal"/>
        <w:spacing w:before="220"/>
        <w:ind w:firstLine="540"/>
        <w:jc w:val="both"/>
      </w:pPr>
      <w:bookmarkStart w:id="7" w:name="P151"/>
      <w:bookmarkEnd w:id="7"/>
      <w:r>
        <w:t xml:space="preserve">2.7. Исчерпывающий перечень документов, необходимых для предоставления муниципальной услуги, которые запрашиваются Администрацией в порядке межведомственного информационного взаимодействия (в случае </w:t>
      </w:r>
      <w:proofErr w:type="spellStart"/>
      <w:r>
        <w:t>непредоставления</w:t>
      </w:r>
      <w:proofErr w:type="spellEnd"/>
      <w:r>
        <w:t xml:space="preserve"> их заявителем по собственной инициативе):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3) поэтажный план дома, в котором находится переводимое помещение.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bookmarkStart w:id="8" w:name="P156"/>
      <w:bookmarkEnd w:id="8"/>
      <w:r>
        <w:t>2.9. Заявитель может подать заявление и документы, необходимые для предоставления муниципальной услуги, следующими способами: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а) лично на бумажном носителе по местонахождению Администрации;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б) на бумажном носителе посредством почтовой связи по местонахождению Администрации;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г) 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 и официальной электронной почты Администрации.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22982" w:rsidRDefault="00C22982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 &lt;1&gt;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--------------------------------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&lt;1&gt; Согласно </w:t>
      </w:r>
      <w:hyperlink r:id="rId10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услуги, являющиеся необходимыми и обязательными для предоставления муниципальной услуги, должны быть предусмотрены перечнем услуг, которые являются необходимыми и обязательными для предоставления муниципальных услуг, утвержденным решением представительного органа местного самоуправления.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bookmarkStart w:id="9" w:name="P168"/>
      <w:bookmarkEnd w:id="9"/>
      <w:r>
        <w:t>2.10. К услугам, являющимся необходимыми и обязательными для предоставления муниципальной услуги, относятся: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подготовка плана переводимого помещения с его техническим описанием;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lastRenderedPageBreak/>
        <w:t>- подготовка поэтажного плана дома, в котором находится переводимое помещение;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подготовка проекта переустройства и (или) перепланировки переводимого помещения.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22982" w:rsidRDefault="00C22982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C22982" w:rsidRDefault="00C22982">
      <w:pPr>
        <w:pStyle w:val="ConsPlusTitle"/>
        <w:jc w:val="center"/>
      </w:pPr>
      <w:r>
        <w:t>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bookmarkStart w:id="10" w:name="P177"/>
      <w:bookmarkEnd w:id="10"/>
      <w:r>
        <w:t xml:space="preserve">2.11. В приеме документов, необходимых для предоставления муниципальной услуги, заявителю отказывается в случае, если в результате проверки усиленной квалифицированной электронной подписи выявлено несоблюдение установленных </w:t>
      </w:r>
      <w:hyperlink r:id="rId11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ФЗ N 63-ФЗ) условий признания ее действительности.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22982" w:rsidRDefault="00C22982">
      <w:pPr>
        <w:pStyle w:val="ConsPlusTitle"/>
        <w:jc w:val="center"/>
      </w:pPr>
      <w:r>
        <w:t>в предоставлении 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bookmarkStart w:id="11" w:name="P182"/>
      <w:bookmarkEnd w:id="11"/>
      <w:r>
        <w:t>2.12. Отказ в предоставлении муниципальной услуги допускается в случае: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1) непредставления документов, предусмотренных </w:t>
      </w:r>
      <w:hyperlink w:anchor="P144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C22982" w:rsidRDefault="00C22982">
      <w:pPr>
        <w:pStyle w:val="ConsPlusNormal"/>
        <w:spacing w:before="220"/>
        <w:ind w:firstLine="540"/>
        <w:jc w:val="both"/>
      </w:pPr>
      <w:proofErr w:type="gramStart"/>
      <w:r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>
          <w:rPr>
            <w:color w:val="0000FF"/>
          </w:rPr>
          <w:t>частью 2 статьи 23</w:t>
        </w:r>
      </w:hyperlink>
      <w:r>
        <w:t xml:space="preserve"> Жилищного кодекса Российской Федерации, если</w:t>
      </w:r>
      <w:proofErr w:type="gramEnd"/>
      <w:r>
        <w:t xml:space="preserve"> соответствующий документ не представлен заявителем по собственной инициативе. </w:t>
      </w:r>
      <w:proofErr w:type="gramStart"/>
      <w: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>
          <w:rPr>
            <w:color w:val="0000FF"/>
          </w:rPr>
          <w:t>частью 2 статьи 23</w:t>
        </w:r>
      </w:hyperlink>
      <w:r>
        <w:t xml:space="preserve"> Жилищного кодекса Российской Федерации, и не получил</w:t>
      </w:r>
      <w:proofErr w:type="gramEnd"/>
      <w: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2) представления документов в ненадлежащий орган;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3) несоблюдения предусмотренных </w:t>
      </w:r>
      <w:hyperlink r:id="rId14" w:history="1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помещения;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22982" w:rsidRDefault="00C22982">
      <w:pPr>
        <w:pStyle w:val="ConsPlusTitle"/>
        <w:jc w:val="center"/>
      </w:pPr>
      <w:r>
        <w:t>предоставления 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2.13. Основания для приостановления муниципальной услуги действующим законодательством не предусмотрены.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C22982" w:rsidRDefault="00C22982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C22982" w:rsidRDefault="00C22982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C22982" w:rsidRDefault="00C22982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C22982" w:rsidRDefault="00C22982">
      <w:pPr>
        <w:pStyle w:val="ConsPlusTitle"/>
        <w:jc w:val="center"/>
      </w:pPr>
      <w:r>
        <w:lastRenderedPageBreak/>
        <w:t>Российской Федерации, нормативными правовыми актами</w:t>
      </w:r>
    </w:p>
    <w:p w:rsidR="00C22982" w:rsidRDefault="00C22982">
      <w:pPr>
        <w:pStyle w:val="ConsPlusTitle"/>
        <w:jc w:val="center"/>
      </w:pPr>
      <w:r>
        <w:t>Пензенской области, муниципальными правовыми актами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2.14. Муниципальная услуга предоставляется бесплатно.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C22982" w:rsidRDefault="00C22982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C22982" w:rsidRDefault="00C22982">
      <w:pPr>
        <w:pStyle w:val="ConsPlusTitle"/>
        <w:jc w:val="center"/>
      </w:pPr>
      <w:r>
        <w:t>результата предоставления 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2.15. Время ожидания в очереди не должно превышать: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при подаче заявления и документов, необходимых для предоставления муниципальной услуги, - 15 минут;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Срок регистрации заявления заявителя о предоставлении</w:t>
      </w:r>
    </w:p>
    <w:p w:rsidR="00C22982" w:rsidRDefault="00C22982">
      <w:pPr>
        <w:pStyle w:val="ConsPlusTitle"/>
        <w:jc w:val="center"/>
      </w:pPr>
      <w:r>
        <w:t>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2.16. Регистрация заявления - 1 (один) день со дня поступления заявления и документов, необходимых для предоставления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2.17. Заявление регистрируется в установленной системе документооборота с присвоением входящего номера и указанием даты его получения.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Регистрация заявления, направленного в форме электронного документа с использованием Единого портала, Регионального, осуществляется в автоматическом режиме.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22982" w:rsidRDefault="00C22982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C22982" w:rsidRDefault="00C22982">
      <w:pPr>
        <w:pStyle w:val="ConsPlusTitle"/>
        <w:jc w:val="center"/>
      </w:pPr>
      <w:r>
        <w:t>заявлений, информационным стендам с образцами их заполнения</w:t>
      </w:r>
    </w:p>
    <w:p w:rsidR="00C22982" w:rsidRDefault="00C22982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22982" w:rsidRDefault="00C22982">
      <w:pPr>
        <w:pStyle w:val="ConsPlusTitle"/>
        <w:jc w:val="center"/>
      </w:pPr>
      <w:r>
        <w:t>муниципальной услуги, в том числе к обеспечению доступности</w:t>
      </w:r>
    </w:p>
    <w:p w:rsidR="00C22982" w:rsidRDefault="00C22982">
      <w:pPr>
        <w:pStyle w:val="ConsPlusTitle"/>
        <w:jc w:val="center"/>
      </w:pPr>
      <w:r>
        <w:t>для инвалидов указанных объектов в соответствии</w:t>
      </w:r>
    </w:p>
    <w:p w:rsidR="00C22982" w:rsidRDefault="00C22982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C22982" w:rsidRDefault="00C22982">
      <w:pPr>
        <w:pStyle w:val="ConsPlusTitle"/>
        <w:jc w:val="center"/>
      </w:pPr>
      <w:r>
        <w:t>защите инвалидов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2.18.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Помещения Администрации и МФЦ должны соответствовать установленным противопожарным и санитарно-эпидемиологическим правилам и нормам.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специально выделенных для этой цели помещениях.</w:t>
      </w:r>
    </w:p>
    <w:p w:rsidR="00C22982" w:rsidRDefault="00C22982">
      <w:pPr>
        <w:pStyle w:val="ConsPlusNormal"/>
        <w:spacing w:before="220"/>
        <w:ind w:firstLine="540"/>
        <w:jc w:val="both"/>
      </w:pPr>
      <w:bookmarkStart w:id="12" w:name="P232"/>
      <w:bookmarkEnd w:id="12"/>
      <w:r>
        <w:t xml:space="preserve">2.20. Помещения, в которых осуществляется предоставление муниципальной услуги, </w:t>
      </w:r>
      <w:r>
        <w:lastRenderedPageBreak/>
        <w:t>оборудуются: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На информационных стендах Администрации и МФЦ размещается информация, предусмотренная </w:t>
      </w:r>
      <w:hyperlink w:anchor="P71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2.22. Кабинеты приема заявителей должны иметь информационные таблички (вывески) с указанием: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Специалисты Администрации и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(при его наличии) и должности.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Администрации, МФЦ из помещения.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2.23.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lastRenderedPageBreak/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proofErr w:type="gramStart"/>
      <w:r>
        <w:t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Показатели доступности и качества муниципальных услуг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2.25. Показателями доступности предоставления муниципальной услуги являются: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2.25.1. Предоставление возможности получения муниципальной услуги в электронной форме или в МФЦ;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2.25.2. Транспортная или пешая доступность к местам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2.25.3.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2.25.4. Соблюдение требований Административного регламента о порядке информирования по предоставлению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2.26. Показателями качества предоставления муниципальной услуги являются: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2.26.1. Соблюдение сроков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2.26.2.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2.26.3. Соотношение количества рассмотренных в срок заявлений на предоставление </w:t>
      </w:r>
      <w:r>
        <w:lastRenderedPageBreak/>
        <w:t>муниципальной услуги к общему количеству заявлений, поступивших в связи с предоставлением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2.26.4.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2.27. В процессе предоставления муниципальной услуги заявитель взаимодействует со специалистами Администрации, МФЦ: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2.27.1. При подаче документов для получения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2.27.2. При получении результата предоставления муниципальной услуги.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C22982" w:rsidRDefault="00C22982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C22982" w:rsidRDefault="00C22982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2.28.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1) путем заполнения формы заявления посредством отправки через личный кабинет Единого портала, Регионального портала;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2) путем направления электронного документа в Администрацию на официальную электронную почту Администрации.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2.29. Формирование заявления в электронной форме осуществляется посредством заполнения интерактивной формы заявления на Региональном портале, Едином портале, без необходимости дополнительной подачи заявления в какой-либо иной форме.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портале, Едином портале.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>
        <w:t>нужен</w:t>
      </w:r>
      <w:proofErr w:type="gramEnd"/>
      <w:r>
        <w:t xml:space="preserve"> совместное заявление нескольких заявителей);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22982" w:rsidRDefault="00C22982">
      <w:pPr>
        <w:pStyle w:val="ConsPlusNormal"/>
        <w:spacing w:before="220"/>
        <w:ind w:firstLine="540"/>
        <w:jc w:val="both"/>
      </w:pPr>
      <w:proofErr w:type="gramStart"/>
      <w: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</w:t>
      </w:r>
      <w:r>
        <w:lastRenderedPageBreak/>
        <w:t>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Едином портале, в части, касающейся сведений, отсутствующих в ЕСИА;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портале, Едином портале к ранее поданным им заявлениям в течение не менее 1 (одного) года, а также частично сформированным заявлениям - в течение не менее 3 (трех) месяцев.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2.30.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2.31.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2.32.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"Интернет".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2.33. XML-схемы, использующиеся для формирования XML-документов, считаются введенными в действие по истечении 2 (двух) месяцев со дня их размещения на официальном сайте Администрации.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При изменении нормативных правовых актов, устанавливающих требования к </w:t>
      </w:r>
      <w:r>
        <w:lastRenderedPageBreak/>
        <w:t>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2.34.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2.35. При предоставлении муниципальной услуги в электронной форме посредством Регионального портала заявителю обеспечивается: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в) прием и регистрация заявления и иных документов, необходимых для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г) получение результата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д) получение сведений о ходе выполнения заявления о предоставлении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е) осуществление оценки качества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Заявитель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формы, размещенной в личном кабинете заявителя на Едином портале, Региональном портале.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Заявителю после успешного заполнения опросной формы оценки на Едином портале, Региональном портале на адрес электронной почты поступает уведомление о сохраненной оценке </w:t>
      </w:r>
      <w:proofErr w:type="gramStart"/>
      <w:r>
        <w:t>с</w:t>
      </w:r>
      <w:proofErr w:type="gramEnd"/>
      <w:r>
        <w:t xml:space="preserve"> ссылкой на просмотр статистики по данной муниципальной услуге.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22982" w:rsidRDefault="00C2298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22982" w:rsidRDefault="00C22982">
      <w:pPr>
        <w:pStyle w:val="ConsPlusTitle"/>
        <w:jc w:val="center"/>
      </w:pPr>
      <w:r>
        <w:t>их выполнения, в том числе особенности выполнения</w:t>
      </w:r>
    </w:p>
    <w:p w:rsidR="00C22982" w:rsidRDefault="00C22982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C22982" w:rsidRDefault="00C22982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C22982" w:rsidRDefault="00C22982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C22982" w:rsidRDefault="00C22982">
      <w:pPr>
        <w:pStyle w:val="ConsPlusTitle"/>
        <w:jc w:val="center"/>
      </w:pPr>
      <w:r>
        <w:t>административных процедур в МФЦ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получения муниципальной услуги, и определение исполнителя, ответственного за работу с поступившими заявлением и приложенными к нему документами;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2) рассмотрение заявления и документов, необходимых для предоставления муниципальной услуги, формирование и направление межведомственных запросов;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3) принятие решения и подготовка результатов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муниципальной услуги;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5) особенности предоставления муниципальной услуги в МФЦ;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6) порядок исправления допущенных опечаток и ошибок в выданных в результате предоставления муниципальной услуги документах.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C22982" w:rsidRDefault="00C22982">
      <w:pPr>
        <w:pStyle w:val="ConsPlusTitle"/>
        <w:jc w:val="center"/>
      </w:pPr>
      <w:r>
        <w:t>для получения муниципальной услуги, и определение</w:t>
      </w:r>
    </w:p>
    <w:p w:rsidR="00C22982" w:rsidRDefault="00C22982">
      <w:pPr>
        <w:pStyle w:val="ConsPlusTitle"/>
        <w:jc w:val="center"/>
      </w:pPr>
      <w:r>
        <w:t xml:space="preserve">исполнителя, ответственного за работу с </w:t>
      </w:r>
      <w:proofErr w:type="gramStart"/>
      <w:r>
        <w:t>поступившими</w:t>
      </w:r>
      <w:proofErr w:type="gramEnd"/>
    </w:p>
    <w:p w:rsidR="00C22982" w:rsidRDefault="00C22982">
      <w:pPr>
        <w:pStyle w:val="ConsPlusTitle"/>
        <w:jc w:val="center"/>
      </w:pPr>
      <w:r>
        <w:t>заявлением и приложенными к нему документами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3.3. Заявление и документы, необходимые для предоставления муниципальной услуги, представляются заявителем в Администрацию или МФЦ одним из способов, указанных в </w:t>
      </w:r>
      <w:hyperlink w:anchor="P156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3.4. При обращении заявителя в Администрацию с заявлением специалист Администрации, ответственный за прием и регистрацию входящих документов, устанавливает его личность и принимает документы в одном экземпляре.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Рассмотрение заявления осуществляется в порядке их поступления.</w:t>
      </w:r>
    </w:p>
    <w:p w:rsidR="00C22982" w:rsidRDefault="00C22982">
      <w:pPr>
        <w:pStyle w:val="ConsPlusNormal"/>
        <w:spacing w:before="220"/>
        <w:ind w:firstLine="540"/>
        <w:jc w:val="both"/>
      </w:pPr>
      <w:proofErr w:type="gramStart"/>
      <w:r>
        <w:t>Специалист Администрации, ответственный за прием и регистрацию входящих документов, принимает и регистрирует в порядке, установленном для регистрации входящих документов в Администрации, поступившие заявление и приложенные к нему документы, поданные заявителем лично, по почте, в электронной форме или полученные Администрацией через МФЦ, регистрирует их в Журнале регистрации входящей корреспонденции с указанием даты их получения.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>3.5. При обращении заявителя непосредственно в Администрацию заявителю выдается расписка в получении документов с указанием их перечня и даты их получения, с указанием перечня сведений и документов, которые будут получены по межведомственным запросам.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Если заявление и приложенные к нему документы предоставляются по почте либо в форме электронных документов, расписка в получении документов направляется заявителю по почте.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3.6. Зарегистрированные заявление и приложенные к нему документы специалист Администрации, ответственный за прием и регистрацию входящих документов, передает Главе Администрации.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lastRenderedPageBreak/>
        <w:t>3.7. Глава Администрации определяет ответственного за предоставление муниципальной услуги специалиста Администрации (далее - ответственный исполнитель) и передает ему на исполнение заявление и приложенные к нему документы.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3.8. Критерием для приема и регистрации заявления о предоставлении муниципальной услуги и приложенных к нему документов является поступление заявления о предоставлении муниципальной услуги и приложенных к нему документов.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3.9. Результатом административной процедуры является прием и регистрация поступившего заявления и приложенных к нему документов, а также определение ответственного исполнителя.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3.10. Способом фиксации результата выполнения административной процедуры является присвоение входящего регистрационного номера заявлению и приложенным к нему документам, а также определение ответственного исполнителя.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3.11. Максимальный срок выполнения административного действия - 1 (один) день со дня поступления заявления и приложенных к нему документов в Администрацию.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C22982" w:rsidRDefault="00C22982">
      <w:pPr>
        <w:pStyle w:val="ConsPlusTitle"/>
        <w:jc w:val="center"/>
      </w:pPr>
      <w:r>
        <w:t>для предоставления муниципальной услуги, формирование</w:t>
      </w:r>
    </w:p>
    <w:p w:rsidR="00C22982" w:rsidRDefault="00C22982">
      <w:pPr>
        <w:pStyle w:val="ConsPlusTitle"/>
        <w:jc w:val="center"/>
      </w:pPr>
      <w:r>
        <w:t>и направление межведомственных запросов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3.12. Основанием для начала административной процедуры является поступление зарегистрированного заявления и приложенных к нему документов, необходимых для предоставления муниципальной услуги, на рассмотрение ответственному исполнителю в письменной форме либо в форме электронного документа.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3.13. Ответственный исполнитель при поступлении заявления и приложенных к нему документов в форме электронного документа, подписанного усиленной квалифицированной электронной подписью, в течение 1 (одного) дня со дня регистрации такого заявления и приложенных к нему документов проводит проверку ее действительности.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В рамках проверки действительности, усиленной квалифицированной электронной подписи, осуществляется проверка соблюдения условий, определенных </w:t>
      </w:r>
      <w:hyperlink r:id="rId15" w:history="1">
        <w:r>
          <w:rPr>
            <w:color w:val="0000FF"/>
          </w:rPr>
          <w:t>статьей 11</w:t>
        </w:r>
      </w:hyperlink>
      <w:r>
        <w:t xml:space="preserve"> Федерального закона N 63-ФЗ.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В случае если в результате проверки действительности усиленной квалифицированной подписи будет выявлено несоблюдение установленных условий признания ее действительности, ответственный исполнитель в течение 3 (трех) дней со дня завершения проведения такой проверки принимает решение об отказе в приеме к рассмотрению заявления, готовит проект уведомления и передает на подпись Главе Администрации.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Глава Администрации рассматривает указанное уведомление, подписывает его, после чего ответственный исполнитель направляет заявителю данное уведомление одним из способов, указанных в его заявлении.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После получения данного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портале, Едином портале заявителю будет представлена информация о ходе его рассмотрения.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После принятия заявления о предоставлении муниципальной услуги статус запроса </w:t>
      </w:r>
      <w:r>
        <w:lastRenderedPageBreak/>
        <w:t>заявителя в личном кабинете на Едином портале, Региональном портале обновляется до статуса "принято".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3.14. При отсутствии основания для отказа в приеме документов, необходимых для предоставления муниципальной услуги, указанного в </w:t>
      </w:r>
      <w:hyperlink w:anchor="P177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ответственный исполнитель в рамках межведомственного информационного взаимодействия запрашивает документы, указанные в </w:t>
      </w:r>
      <w:hyperlink w:anchor="P151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в случае если они не предоставлены заявителем самостоятельно.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Межведомственный запрос направляется ответственным исполнителем, уполномоченным на оформление и направление межведомственных запросов.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3.15. Критерием принятия решения: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1) об отказе в приеме заявления и приложенных к нему документов является наличие основания, указанного в </w:t>
      </w:r>
      <w:hyperlink w:anchor="P177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2) о формировании и направлении запросов - отсутствие основания для отказа в приеме документов, необходимых для предоставления муниципальной услуги, указанного в </w:t>
      </w:r>
      <w:hyperlink w:anchor="P177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и отсутствие документов, указанных в </w:t>
      </w:r>
      <w:hyperlink w:anchor="P151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установление наличия или отсутствия основания для отказа в приеме Администрацией заявления и приложенных к нему документов, либо возврат заявления и приложенных к нему документов Администрацией, либо формирование и направление межведомственных запросов.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3.17. Способом фиксации результата выполнения административной процедуры является: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1) в случае отказа в приеме заявления и приложенных к нему документов - подготовка и направление заявителю соответствующего уведомления;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2) в случае формирования и направления запросов - подготовка и направление ответственным исполнителем межведомственного запроса.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3.18. Продолжительность административной процедуры составляет: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1) в случае формирования и направления межведомственных запросов - 5 (пять) дней со дня регистрации заявления и приложенных к нему документов;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2) в случае отказа в приеме заявления и приложенных к нему документов - 4 (четыре) дня со дня регистрации заявления и приложенных к нему документов.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Принятие решения и подготовка результатов предоставления</w:t>
      </w:r>
    </w:p>
    <w:p w:rsidR="00C22982" w:rsidRDefault="00C22982">
      <w:pPr>
        <w:pStyle w:val="ConsPlusTitle"/>
        <w:jc w:val="center"/>
      </w:pPr>
      <w:r>
        <w:t>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 xml:space="preserve">3.19. Основанием для начала административной процедуры является отсутствие основания </w:t>
      </w:r>
      <w:r>
        <w:lastRenderedPageBreak/>
        <w:t xml:space="preserve">для отказа в приеме заявления и приложенных документов, указанного в </w:t>
      </w:r>
      <w:hyperlink w:anchor="P168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получение документов в рамках межведомственного информационного взаимодействия.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3.20. По результатам проверки представленных и полученных в порядке межведомственного информационного взаимодействия документов, в случае отсутствия оснований для отказа в предоставлении муниципальной услуги, предусмотренных </w:t>
      </w:r>
      <w:hyperlink w:anchor="P182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регламента, ответственный исполнитель подготавливает проект постановления о переводе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Одновременно специалист Администрации осуществляет подготовку </w:t>
      </w:r>
      <w:hyperlink w:anchor="P618" w:history="1">
        <w:r>
          <w:rPr>
            <w:color w:val="0000FF"/>
          </w:rPr>
          <w:t>уведомления</w:t>
        </w:r>
      </w:hyperlink>
      <w:r>
        <w:t xml:space="preserve"> о переводе жилого (нежилого) помещения в нежилое (жилое) помещение по </w:t>
      </w:r>
      <w:hyperlink r:id="rId16" w:history="1">
        <w:r>
          <w:rPr>
            <w:color w:val="0000FF"/>
          </w:rPr>
          <w:t>форме</w:t>
        </w:r>
      </w:hyperlink>
      <w:r>
        <w:t>, установленной постановлением Правительства РФ от 10.08.2005 N 502 "Об утверждении формы уведомления о переводе (отказе в переводе) жилого (нежилого) помещения в нежилое (жилое) помещение" (приложение N 2 к Административному регламенту).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Глава Администрации рассматривает подготовленный проект постановления о переводе жилого помещения в нежилое или нежилого помещения </w:t>
      </w:r>
      <w:proofErr w:type="gramStart"/>
      <w:r>
        <w:t>в</w:t>
      </w:r>
      <w:proofErr w:type="gramEnd"/>
      <w:r>
        <w:t xml:space="preserve"> жилое, подписывает его.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3.21. При наличии оснований для отказа в предоставлении муниципальной услуги ответственный исполнитель готовит проект постановления об отказе в переводе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жилое. Данное постановление должно содержать основания отказа с обязательной ссылкой на нарушения, предусмотренные </w:t>
      </w:r>
      <w:hyperlink w:anchor="P182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регламента, уведомление об отказе в переводе жилого (нежилого) помещения в нежилое (жилое) помещение.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Глава Администрации рассматривает подготовленный проект постановления об отказе в переводе жилого помещения в нежилое или нежилого помещения </w:t>
      </w:r>
      <w:proofErr w:type="gramStart"/>
      <w:r>
        <w:t>в</w:t>
      </w:r>
      <w:proofErr w:type="gramEnd"/>
      <w:r>
        <w:t xml:space="preserve"> жилое и подписывает его.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3.22. Критерием принятия решения является наличие или отсутствие оснований, указанных в </w:t>
      </w:r>
      <w:hyperlink w:anchor="P182" w:history="1">
        <w:r>
          <w:rPr>
            <w:color w:val="0000FF"/>
          </w:rPr>
          <w:t>пункте 2.12</w:t>
        </w:r>
      </w:hyperlink>
      <w:r>
        <w:t xml:space="preserve"> Административного регламента.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3.23. </w:t>
      </w:r>
      <w:proofErr w:type="gramStart"/>
      <w:r>
        <w:t>Результатом административной процедуры является постановление о переводе жилого помещения в нежилое или нежилого помещения в жилое либо постановление об отказе в переводе жилого помещения в нежилое или нежилого помещения в жилое.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3.24. </w:t>
      </w:r>
      <w:proofErr w:type="gramStart"/>
      <w:r>
        <w:t>Способом фиксации результата выполнения административной процедуры является присвоение подписанному постановлению о переводе жилого помещения в нежилое или нежилого помещения в жилое либо постановлению об отказе в переводе жилого помещения в нежилое или нежилого помещения в жилое даты и номера, его регистрация в порядке, установленном инструкцией (правилами) делопроизводства.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>3.25. Продолжительность административной процедуры составляет 40 (сорок дней) дня со дня регистрации заявления и приложенных к нему документов.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Выдача заявителю результата предоставления</w:t>
      </w:r>
    </w:p>
    <w:p w:rsidR="00C22982" w:rsidRDefault="00C22982">
      <w:pPr>
        <w:pStyle w:val="ConsPlusTitle"/>
        <w:jc w:val="center"/>
      </w:pPr>
      <w:r>
        <w:t>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 xml:space="preserve">3.26. </w:t>
      </w:r>
      <w:proofErr w:type="gramStart"/>
      <w:r>
        <w:t>Основанием для начала административной процедуры является подписанные постановление о переводе жилого помещения в нежилое или нежилого помещения в жилое либо постановление об отказе в переводе жилого помещения в нежилое или нежилого помещения в жилое и соответствующее уведомление.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3.27. </w:t>
      </w:r>
      <w:proofErr w:type="gramStart"/>
      <w:r>
        <w:t xml:space="preserve">После подписания главой Администрации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нежилого помещения в жилое специалист </w:t>
      </w:r>
      <w:r>
        <w:lastRenderedPageBreak/>
        <w:t>Администрации, ответственный за регистрацию, регистрирует их в установленном порядке и передает ответственному исполнителю.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3.28. </w:t>
      </w:r>
      <w:proofErr w:type="gramStart"/>
      <w:r>
        <w:t>Постановление о переводе жилого помещения в нежилое или нежилого помещения в жилое либо постановление об отказе в переводе жилого помещения в нежилое или нежилого помещения в жилое, а также соответствующее уведомление выдаются или направляются заявителю не позднее чем через 3 (три) рабочих дня со дня принятия решения по предоставлению муниципальной услуги.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proofErr w:type="gramStart"/>
      <w:r>
        <w:t>Постановление об отказе в переводе жилого помещения в нежилое или нежилого помещения в жилое может быть обжаловано заявителем в судебном порядке.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3.29. Критерием принятия решения по результату предоставления муниципальной услуги является наличие зарегистрированного в установленном в Администрации порядке делопроизводства,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нежилого помещения </w:t>
      </w:r>
      <w:proofErr w:type="gramStart"/>
      <w:r>
        <w:t>в</w:t>
      </w:r>
      <w:proofErr w:type="gramEnd"/>
      <w:r>
        <w:t xml:space="preserve"> жилое.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3.30. </w:t>
      </w:r>
      <w:proofErr w:type="gramStart"/>
      <w:r>
        <w:t>Результатом административной процедуры является выдача или направление заявителю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нежилого помещения в жилое, а также соответствующего уведомления.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3.31. </w:t>
      </w:r>
      <w:proofErr w:type="gramStart"/>
      <w:r>
        <w:t>Способ фиксации - внесение в порядке, установленном инструкцией (правилами) делопроизводства, в журнал исходящей корреспонденции записи о дате выдачи (направления) заявителю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нежилого помещения в жилое, а также соответствующего уведомления.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3.32. Продолжительность административной процедуры составляет не более 3 (трех) рабочих дней со дня принятия решения о предоставлении муниципальной услуги и не позднее срока предоставления муниципальной услуги, установленного в </w:t>
      </w:r>
      <w:hyperlink w:anchor="P126" w:history="1">
        <w:r>
          <w:rPr>
            <w:color w:val="0000FF"/>
          </w:rPr>
          <w:t>пункте 2.4</w:t>
        </w:r>
      </w:hyperlink>
      <w:r>
        <w:t xml:space="preserve"> Административного регламента.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Особенности предоставления муниципальной услуги в МЦФ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3.33. Заявление и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Специалист МФЦ принимает от заявителя указанные документы, регистрирует их.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При приеме у заявителя заявления и документов, необходимых для предоставления муниципальной услуги, специалист МФЦ проверяет правильность заполнения заявления в соответствии с требованиями, установленными законодательством Российской Федерации и комплектность документов.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При предоставлении заявления и документов, необходимых для получения муниципальной услуги, специалистом МФЦ выдается расписка в получении от заявителя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3.34. Срок выполнения данного административного действия - не более 30 минут.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3.35. Передачу и доставку заявления и документов, необходимых для предоставления </w:t>
      </w:r>
      <w:r>
        <w:lastRenderedPageBreak/>
        <w:t>муниципальной услуги, из МФЦ в Администрацию осуществляет специалист МФЦ - курьер (далее - курьер) не позднее 1 (одного) рабочего дня, следующего за днем регистрации заявления и документов, необходимых для предоставления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3.36. Специалист Администрации, ответственный за прием и регистрацию заявления и документов, необходимых для предоставления муниципальной услуги, регистрирует заявление и приложенные к нему документы в установленном порядке в день передачи их курьером из МФЦ в Администрацию.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3.37. При наличии в заявлении указания о выдаче результата предоставления муниципальной услуги, указанного в </w:t>
      </w:r>
      <w:hyperlink w:anchor="P114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через МФЦ Администрация обеспечивает передачу документа в МФЦ для выдачи заявителю не </w:t>
      </w:r>
      <w:proofErr w:type="gramStart"/>
      <w:r>
        <w:t>позднее</w:t>
      </w:r>
      <w:proofErr w:type="gramEnd"/>
      <w:r>
        <w:t xml:space="preserve"> чем 3 (три) рабочих дня со дня принятия такого решения, если иной способ получения не указан заявителем.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3.38.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представителя заявителя, в случае подачи заявления и документов, необходимых для предоставления муниципальной услуги,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3.39. В случае неявки заявителя в МФЦ в течение 30 (тридцати) дней со дня </w:t>
      </w:r>
      <w:proofErr w:type="gramStart"/>
      <w:r>
        <w:t>окончания срока получения результата предоставления муниципальной</w:t>
      </w:r>
      <w:proofErr w:type="gramEnd"/>
      <w:r>
        <w:t xml:space="preserve">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C22982" w:rsidRDefault="00C22982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3.40.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3.41. При обращении об исправлении технической ошибки заявитель представляет: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C22982" w:rsidRDefault="00C22982">
      <w:pPr>
        <w:pStyle w:val="ConsPlusNormal"/>
        <w:spacing w:before="220"/>
        <w:ind w:firstLine="540"/>
        <w:jc w:val="both"/>
      </w:pPr>
      <w:proofErr w:type="gramStart"/>
      <w:r>
        <w:t>-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документов, подлежащих истребованию в порядке межведомственного взаимодействия, и постановления администрации, являющиеся результатом оказания муниципальной услуги.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"Интернет".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3.42.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</w:t>
      </w:r>
      <w:r>
        <w:lastRenderedPageBreak/>
        <w:t>муниципальной услуги, и передается специалисту Администрации, ответственному за предоставление муниципальной услуги (далее - ответственный исполнитель), в установленном порядке.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3.43.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3.44.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3.45.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постановления о переводе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 или постановления об отказе в переводе жилого помещения в нежилое или нежилого помещения в жилое.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3.46. </w:t>
      </w:r>
      <w:proofErr w:type="gramStart"/>
      <w: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3.47. </w:t>
      </w:r>
      <w:proofErr w:type="gramStart"/>
      <w:r>
        <w:t>Ответственный исполнитель передает подготовленное постановление о переводе жилого помещения в нежилое или нежилого помещения в жилое или постановление об отказе в переводе жилого помещения в нежилое или нежилого помещения в жилое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3.48. </w:t>
      </w:r>
      <w:proofErr w:type="gramStart"/>
      <w:r>
        <w:t>Глава Администрации подписывает проект постановления о переводе жилого помещения в нежилое или нежилого помещения в жилое или постановления об отказе в переводе жилого помещения в нежилое или нежилого помещения в жилое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3.49.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(пяти) рабочих дней с даты регистрации заявления об исправлении технической ошибки в Администрации.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>3.50.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C22982" w:rsidRDefault="00C22982">
      <w:pPr>
        <w:pStyle w:val="ConsPlusNormal"/>
        <w:spacing w:before="220"/>
        <w:ind w:firstLine="540"/>
        <w:jc w:val="both"/>
      </w:pPr>
      <w:proofErr w:type="gramStart"/>
      <w:r>
        <w:t>а) в случае наличия технической ошибки в выданном в результате предоставления муниципальной услуги документе - постановление о переводе жилого помещения в нежилое или нежилого помещения в жилое или постановление об отказе в переводе жилого помещения в нежилое или нежилого помещения в жилое;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>3.51.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lastRenderedPageBreak/>
        <w:t xml:space="preserve">а) в случае наличия технической ошибки в выданном в результате предоставления муниципальной услуги документе - постановления о переводе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 или постановления об отказе в переводе жилого помещения в нежилое или нежилого помещения в жилое;</w:t>
      </w:r>
    </w:p>
    <w:p w:rsidR="00C22982" w:rsidRDefault="00C22982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3.52. </w:t>
      </w:r>
      <w:proofErr w:type="gramStart"/>
      <w:r>
        <w:t>Постановление о переводе жилого помещения в нежилое помещение или нежилого помещения в жилое помещение или постановление об отказе в переводе жилого помещения в нежилое помещение или нежилого помещения в жилое помещение,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(одного) рабочего дня со дня принятия вышеуказанного постановления способом, указанным заявителем</w:t>
      </w:r>
      <w:proofErr w:type="gramEnd"/>
      <w:r>
        <w:t xml:space="preserve"> в заявлении об исправлении технической ошибки.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22982" w:rsidRDefault="00C22982">
      <w:pPr>
        <w:pStyle w:val="ConsPlusTitle"/>
        <w:jc w:val="center"/>
      </w:pPr>
      <w:r>
        <w:t>административного регламента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начальником отдела архитектуры и градостроительства администрации города Кузнецка,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заявителей, связанных с нарушениями при предоставлении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lastRenderedPageBreak/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"Интернет".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22982" w:rsidRDefault="00C22982">
      <w:pPr>
        <w:pStyle w:val="ConsPlusTitle"/>
        <w:jc w:val="center"/>
      </w:pPr>
      <w:r>
        <w:t>и действий (бездействия) органа, предоставляющего</w:t>
      </w:r>
    </w:p>
    <w:p w:rsidR="00C22982" w:rsidRDefault="00C22982">
      <w:pPr>
        <w:pStyle w:val="ConsPlusTitle"/>
        <w:jc w:val="center"/>
      </w:pPr>
      <w:r>
        <w:t>муниципальную услугу, МФЦ, а также их должностных лиц,</w:t>
      </w:r>
    </w:p>
    <w:p w:rsidR="00C22982" w:rsidRDefault="00C22982">
      <w:pPr>
        <w:pStyle w:val="ConsPlusTitle"/>
        <w:jc w:val="center"/>
      </w:pPr>
      <w:r>
        <w:t>муниципальных служащих, работников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C22982" w:rsidRDefault="00C22982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C22982" w:rsidRDefault="00C22982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C22982" w:rsidRDefault="00C22982">
      <w:pPr>
        <w:pStyle w:val="ConsPlusTitle"/>
        <w:jc w:val="center"/>
      </w:pPr>
      <w:r>
        <w:t>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17" w:history="1">
        <w:r>
          <w:rPr>
            <w:color w:val="0000FF"/>
          </w:rPr>
          <w:t>статье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ФЗ N 210-ФЗ), и в порядке, предусмотренном </w:t>
      </w:r>
      <w:hyperlink r:id="rId18" w:history="1">
        <w:r>
          <w:rPr>
            <w:color w:val="0000FF"/>
          </w:rPr>
          <w:t>главой 2.1</w:t>
        </w:r>
      </w:hyperlink>
      <w:r>
        <w:t xml:space="preserve"> ФЗ N 210-ФЗ.</w:t>
      </w:r>
      <w:proofErr w:type="gramEnd"/>
    </w:p>
    <w:p w:rsidR="00C22982" w:rsidRDefault="00C22982">
      <w:pPr>
        <w:pStyle w:val="ConsPlusNormal"/>
        <w:spacing w:before="220"/>
        <w:ind w:firstLine="540"/>
        <w:jc w:val="both"/>
      </w:pPr>
      <w:r>
        <w:t>5.2.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5.3.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C22982" w:rsidRDefault="00C22982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C22982" w:rsidRDefault="00C22982">
      <w:pPr>
        <w:pStyle w:val="ConsPlusTitle"/>
        <w:jc w:val="center"/>
      </w:pPr>
      <w:r>
        <w:t>жалоба заявителя в досудебном (внесудебном) порядке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5.6.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>5.7. Жалоба на решения и действия (бездействие) главы Администрации подается главе Администрации.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lastRenderedPageBreak/>
        <w:t>Способы информирования заявителей о порядке подачи</w:t>
      </w:r>
    </w:p>
    <w:p w:rsidR="00C22982" w:rsidRDefault="00C22982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C22982" w:rsidRDefault="00C22982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C22982" w:rsidRDefault="00C22982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C22982" w:rsidRDefault="00C22982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C22982" w:rsidRDefault="00C22982">
      <w:pPr>
        <w:pStyle w:val="ConsPlusTitle"/>
        <w:jc w:val="center"/>
      </w:pPr>
      <w:r>
        <w:t>муниципальной услуги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5.8.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МФЦ, Едином портале, Региональном портале, а также в устной и (или) письменной форме.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22982" w:rsidRDefault="00C2298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22982" w:rsidRDefault="00C22982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C22982" w:rsidRDefault="00C22982">
      <w:pPr>
        <w:pStyle w:val="ConsPlusTitle"/>
        <w:jc w:val="center"/>
      </w:pPr>
      <w:r>
        <w:t>а также его должностных лиц, муниципальных служащих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>5.9.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ФЗ</w:t>
        </w:r>
      </w:hyperlink>
      <w:r>
        <w:t xml:space="preserve"> N 210-ФЗ;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C22982" w:rsidRDefault="00C22982">
      <w:pPr>
        <w:pStyle w:val="ConsPlusNormal"/>
        <w:spacing w:before="220"/>
        <w:ind w:firstLine="540"/>
        <w:jc w:val="both"/>
      </w:pPr>
      <w:r>
        <w:t xml:space="preserve">5.10. 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</w:t>
      </w:r>
      <w:hyperlink r:id="rId21" w:history="1">
        <w:r>
          <w:rPr>
            <w:color w:val="0000FF"/>
          </w:rPr>
          <w:t>статьей 11.2</w:t>
        </w:r>
      </w:hyperlink>
      <w:r>
        <w:t xml:space="preserve"> ФЗ N 210-ФЗ.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right"/>
        <w:outlineLvl w:val="1"/>
      </w:pPr>
      <w:r>
        <w:t>Приложение N 1</w:t>
      </w:r>
    </w:p>
    <w:p w:rsidR="00C22982" w:rsidRDefault="00C22982">
      <w:pPr>
        <w:pStyle w:val="ConsPlusNormal"/>
        <w:jc w:val="right"/>
      </w:pPr>
      <w:r>
        <w:t>к Административному регламенту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right"/>
      </w:pPr>
      <w:r>
        <w:t>Форма заявления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right"/>
      </w:pPr>
      <w:r>
        <w:t>Глава администрации</w:t>
      </w:r>
    </w:p>
    <w:p w:rsidR="00C22982" w:rsidRDefault="00C22982">
      <w:pPr>
        <w:pStyle w:val="ConsPlusNormal"/>
        <w:jc w:val="right"/>
      </w:pPr>
      <w:r>
        <w:t>города Кузнецка</w:t>
      </w:r>
    </w:p>
    <w:p w:rsidR="00C22982" w:rsidRDefault="00C22982">
      <w:pPr>
        <w:pStyle w:val="ConsPlusNormal"/>
        <w:jc w:val="right"/>
      </w:pPr>
      <w:r>
        <w:t>________________________________</w:t>
      </w:r>
    </w:p>
    <w:p w:rsidR="00C22982" w:rsidRDefault="00C22982">
      <w:pPr>
        <w:pStyle w:val="ConsPlusNormal"/>
        <w:jc w:val="right"/>
      </w:pPr>
      <w:r>
        <w:t>от _____________________________</w:t>
      </w:r>
    </w:p>
    <w:p w:rsidR="00C22982" w:rsidRDefault="00C22982">
      <w:pPr>
        <w:pStyle w:val="ConsPlusNormal"/>
        <w:jc w:val="right"/>
      </w:pPr>
      <w:r>
        <w:t>________________________________</w:t>
      </w:r>
    </w:p>
    <w:p w:rsidR="00C22982" w:rsidRDefault="00C22982">
      <w:pPr>
        <w:pStyle w:val="ConsPlusNormal"/>
        <w:jc w:val="right"/>
      </w:pPr>
      <w:proofErr w:type="gramStart"/>
      <w:r>
        <w:t>(фамилия, имя, отчество</w:t>
      </w:r>
      <w:proofErr w:type="gramEnd"/>
    </w:p>
    <w:p w:rsidR="00C22982" w:rsidRDefault="00C22982">
      <w:pPr>
        <w:pStyle w:val="ConsPlusNormal"/>
        <w:jc w:val="right"/>
      </w:pPr>
      <w:r>
        <w:t>(при наличии), место жительства,</w:t>
      </w:r>
    </w:p>
    <w:p w:rsidR="00C22982" w:rsidRDefault="00C22982">
      <w:pPr>
        <w:pStyle w:val="ConsPlusNormal"/>
        <w:jc w:val="right"/>
      </w:pPr>
      <w:r>
        <w:t>номер телефона заявителя и</w:t>
      </w:r>
    </w:p>
    <w:p w:rsidR="00C22982" w:rsidRDefault="00C22982">
      <w:pPr>
        <w:pStyle w:val="ConsPlusNormal"/>
        <w:jc w:val="right"/>
      </w:pPr>
      <w:r>
        <w:t>реквизиты документа,</w:t>
      </w:r>
    </w:p>
    <w:p w:rsidR="00C22982" w:rsidRDefault="00C22982">
      <w:pPr>
        <w:pStyle w:val="ConsPlusNormal"/>
        <w:jc w:val="right"/>
      </w:pPr>
      <w:proofErr w:type="gramStart"/>
      <w:r>
        <w:t>удостоверяющего</w:t>
      </w:r>
      <w:proofErr w:type="gramEnd"/>
      <w:r>
        <w:t xml:space="preserve"> личность</w:t>
      </w:r>
    </w:p>
    <w:p w:rsidR="00C22982" w:rsidRDefault="00C22982">
      <w:pPr>
        <w:pStyle w:val="ConsPlusNormal"/>
        <w:jc w:val="right"/>
      </w:pPr>
      <w:proofErr w:type="gramStart"/>
      <w:r>
        <w:t>заявителя (для физического</w:t>
      </w:r>
      <w:proofErr w:type="gramEnd"/>
    </w:p>
    <w:p w:rsidR="00C22982" w:rsidRDefault="00C22982">
      <w:pPr>
        <w:pStyle w:val="ConsPlusNormal"/>
        <w:jc w:val="right"/>
      </w:pPr>
      <w:r>
        <w:t>лица)</w:t>
      </w:r>
    </w:p>
    <w:p w:rsidR="00C22982" w:rsidRDefault="00C22982">
      <w:pPr>
        <w:pStyle w:val="ConsPlusNormal"/>
        <w:jc w:val="right"/>
      </w:pPr>
      <w:r>
        <w:t>________________________________</w:t>
      </w:r>
    </w:p>
    <w:p w:rsidR="00C22982" w:rsidRDefault="00C22982">
      <w:pPr>
        <w:pStyle w:val="ConsPlusNormal"/>
        <w:jc w:val="right"/>
      </w:pPr>
      <w:r>
        <w:lastRenderedPageBreak/>
        <w:t>________________________________</w:t>
      </w:r>
    </w:p>
    <w:p w:rsidR="00C22982" w:rsidRDefault="00C22982">
      <w:pPr>
        <w:pStyle w:val="ConsPlusNormal"/>
        <w:jc w:val="right"/>
      </w:pPr>
      <w:proofErr w:type="gramStart"/>
      <w:r>
        <w:t>(фамилия, имя, отчество</w:t>
      </w:r>
      <w:proofErr w:type="gramEnd"/>
    </w:p>
    <w:p w:rsidR="00C22982" w:rsidRDefault="00C22982">
      <w:pPr>
        <w:pStyle w:val="ConsPlusNormal"/>
        <w:jc w:val="right"/>
      </w:pPr>
      <w:r>
        <w:t>(при наличии), место</w:t>
      </w:r>
    </w:p>
    <w:p w:rsidR="00C22982" w:rsidRDefault="00C22982">
      <w:pPr>
        <w:pStyle w:val="ConsPlusNormal"/>
        <w:jc w:val="right"/>
      </w:pPr>
      <w:r>
        <w:t>жительства, номер телефона,</w:t>
      </w:r>
    </w:p>
    <w:p w:rsidR="00C22982" w:rsidRDefault="00C22982">
      <w:pPr>
        <w:pStyle w:val="ConsPlusNormal"/>
        <w:jc w:val="right"/>
      </w:pPr>
      <w:r>
        <w:t>реквизиты документа,</w:t>
      </w:r>
    </w:p>
    <w:p w:rsidR="00C22982" w:rsidRDefault="00C22982">
      <w:pPr>
        <w:pStyle w:val="ConsPlusNormal"/>
        <w:jc w:val="right"/>
      </w:pPr>
      <w:proofErr w:type="gramStart"/>
      <w:r>
        <w:t>удостоверяющего</w:t>
      </w:r>
      <w:proofErr w:type="gramEnd"/>
      <w:r>
        <w:t xml:space="preserve"> личность</w:t>
      </w:r>
    </w:p>
    <w:p w:rsidR="00C22982" w:rsidRDefault="00C22982">
      <w:pPr>
        <w:pStyle w:val="ConsPlusNormal"/>
        <w:jc w:val="right"/>
      </w:pPr>
      <w:r>
        <w:t>заявителя, реквизиты</w:t>
      </w:r>
    </w:p>
    <w:p w:rsidR="00C22982" w:rsidRDefault="00C22982">
      <w:pPr>
        <w:pStyle w:val="ConsPlusNormal"/>
        <w:jc w:val="right"/>
      </w:pPr>
      <w:proofErr w:type="gramStart"/>
      <w:r>
        <w:t>доверенности (для</w:t>
      </w:r>
      <w:proofErr w:type="gramEnd"/>
    </w:p>
    <w:p w:rsidR="00C22982" w:rsidRDefault="00C22982">
      <w:pPr>
        <w:pStyle w:val="ConsPlusNormal"/>
        <w:jc w:val="right"/>
      </w:pPr>
      <w:r>
        <w:t>уполномоченного представителя</w:t>
      </w:r>
    </w:p>
    <w:p w:rsidR="00C22982" w:rsidRDefault="00C22982">
      <w:pPr>
        <w:pStyle w:val="ConsPlusNormal"/>
        <w:jc w:val="right"/>
      </w:pPr>
      <w:r>
        <w:t>физического лица)</w:t>
      </w:r>
    </w:p>
    <w:p w:rsidR="00C22982" w:rsidRDefault="00C22982">
      <w:pPr>
        <w:pStyle w:val="ConsPlusNormal"/>
        <w:jc w:val="right"/>
      </w:pPr>
      <w:r>
        <w:t>________________________________</w:t>
      </w:r>
    </w:p>
    <w:p w:rsidR="00C22982" w:rsidRDefault="00C22982">
      <w:pPr>
        <w:pStyle w:val="ConsPlusNormal"/>
        <w:jc w:val="right"/>
      </w:pPr>
      <w:r>
        <w:t>________________________________</w:t>
      </w:r>
    </w:p>
    <w:p w:rsidR="00C22982" w:rsidRDefault="00C22982">
      <w:pPr>
        <w:pStyle w:val="ConsPlusNormal"/>
        <w:jc w:val="right"/>
      </w:pPr>
      <w:proofErr w:type="gramStart"/>
      <w:r>
        <w:t>(наименование,</w:t>
      </w:r>
      <w:proofErr w:type="gramEnd"/>
    </w:p>
    <w:p w:rsidR="00C22982" w:rsidRDefault="00C22982">
      <w:pPr>
        <w:pStyle w:val="ConsPlusNormal"/>
        <w:jc w:val="right"/>
      </w:pPr>
      <w:r>
        <w:t>организационно-правовая форма,</w:t>
      </w:r>
    </w:p>
    <w:p w:rsidR="00C22982" w:rsidRDefault="00C22982">
      <w:pPr>
        <w:pStyle w:val="ConsPlusNormal"/>
        <w:jc w:val="right"/>
      </w:pPr>
      <w:r>
        <w:t>адрес места нахождения, номер</w:t>
      </w:r>
    </w:p>
    <w:p w:rsidR="00C22982" w:rsidRDefault="00C22982">
      <w:pPr>
        <w:pStyle w:val="ConsPlusNormal"/>
        <w:jc w:val="right"/>
      </w:pPr>
      <w:r>
        <w:t>телефона, фамилия, имя, отчество</w:t>
      </w:r>
    </w:p>
    <w:p w:rsidR="00C22982" w:rsidRDefault="00C22982">
      <w:pPr>
        <w:pStyle w:val="ConsPlusNormal"/>
        <w:jc w:val="right"/>
      </w:pPr>
      <w:r>
        <w:t>(при наличии) лица,</w:t>
      </w:r>
    </w:p>
    <w:p w:rsidR="00C22982" w:rsidRDefault="00C22982">
      <w:pPr>
        <w:pStyle w:val="ConsPlusNormal"/>
        <w:jc w:val="right"/>
      </w:pPr>
      <w:r>
        <w:t>уполномоченного представителя</w:t>
      </w:r>
    </w:p>
    <w:p w:rsidR="00C22982" w:rsidRDefault="00C22982">
      <w:pPr>
        <w:pStyle w:val="ConsPlusNormal"/>
        <w:jc w:val="right"/>
      </w:pPr>
      <w:r>
        <w:t xml:space="preserve">юридического лица, </w:t>
      </w:r>
      <w:proofErr w:type="gramStart"/>
      <w:r>
        <w:t>с</w:t>
      </w:r>
      <w:proofErr w:type="gramEnd"/>
    </w:p>
    <w:p w:rsidR="00C22982" w:rsidRDefault="00C22982">
      <w:pPr>
        <w:pStyle w:val="ConsPlusNormal"/>
        <w:jc w:val="right"/>
      </w:pPr>
      <w:r>
        <w:t>указанием реквизитов документа,</w:t>
      </w:r>
    </w:p>
    <w:p w:rsidR="00C22982" w:rsidRDefault="00C22982">
      <w:pPr>
        <w:pStyle w:val="ConsPlusNormal"/>
        <w:jc w:val="right"/>
      </w:pPr>
      <w:r>
        <w:t>удостоверяющего полномочия</w:t>
      </w:r>
    </w:p>
    <w:p w:rsidR="00C22982" w:rsidRDefault="00C22982">
      <w:pPr>
        <w:pStyle w:val="ConsPlusNormal"/>
        <w:jc w:val="right"/>
      </w:pPr>
      <w:r>
        <w:t>(для юридического лица)</w:t>
      </w:r>
    </w:p>
    <w:p w:rsidR="00C22982" w:rsidRDefault="00C22982">
      <w:pPr>
        <w:pStyle w:val="ConsPlusNormal"/>
        <w:jc w:val="right"/>
      </w:pPr>
      <w:r>
        <w:t>________________________________</w:t>
      </w:r>
    </w:p>
    <w:p w:rsidR="00C22982" w:rsidRDefault="00C22982">
      <w:pPr>
        <w:pStyle w:val="ConsPlusNormal"/>
        <w:jc w:val="right"/>
      </w:pPr>
      <w:proofErr w:type="gramStart"/>
      <w:r>
        <w:t>(почтовый адрес и (или) адрес</w:t>
      </w:r>
      <w:proofErr w:type="gramEnd"/>
    </w:p>
    <w:p w:rsidR="00C22982" w:rsidRDefault="00C22982">
      <w:pPr>
        <w:pStyle w:val="ConsPlusNormal"/>
        <w:jc w:val="right"/>
      </w:pPr>
      <w:r>
        <w:t>электронной почты заявителя)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center"/>
      </w:pPr>
      <w:bookmarkStart w:id="13" w:name="P551"/>
      <w:bookmarkEnd w:id="13"/>
      <w:r>
        <w:t>ЗАЯВЛЕНИЕ</w:t>
      </w:r>
    </w:p>
    <w:p w:rsidR="00C22982" w:rsidRDefault="00C22982">
      <w:pPr>
        <w:pStyle w:val="ConsPlusNormal"/>
        <w:jc w:val="center"/>
      </w:pPr>
      <w:r>
        <w:t xml:space="preserve">о переводе жилого помещения в </w:t>
      </w:r>
      <w:proofErr w:type="gramStart"/>
      <w:r>
        <w:t>нежилое</w:t>
      </w:r>
      <w:proofErr w:type="gramEnd"/>
      <w:r>
        <w:t xml:space="preserve"> или</w:t>
      </w:r>
    </w:p>
    <w:p w:rsidR="00C22982" w:rsidRDefault="00C22982">
      <w:pPr>
        <w:pStyle w:val="ConsPlusNormal"/>
        <w:jc w:val="center"/>
      </w:pPr>
      <w:r>
        <w:t xml:space="preserve">нежилого помещения в </w:t>
      </w:r>
      <w:proofErr w:type="gramStart"/>
      <w:r>
        <w:t>жилое</w:t>
      </w:r>
      <w:proofErr w:type="gramEnd"/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nformat"/>
        <w:jc w:val="both"/>
      </w:pPr>
      <w:r>
        <w:t xml:space="preserve">    Прошу  перевести жилое помещение в нежилое помещение, нежилое помещение</w:t>
      </w:r>
    </w:p>
    <w:p w:rsidR="00C22982" w:rsidRDefault="00C22982">
      <w:pPr>
        <w:pStyle w:val="ConsPlusNonformat"/>
        <w:jc w:val="both"/>
      </w:pPr>
      <w:r>
        <w:t>в жилое помещение (ненужное зачеркнуть), находящееся по адресу: ___________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  </w:t>
      </w:r>
      <w:proofErr w:type="gramStart"/>
      <w:r>
        <w:t>(указывается полный адрес: субъект Российской Федерации, район,</w:t>
      </w:r>
      <w:proofErr w:type="gramEnd"/>
    </w:p>
    <w:p w:rsidR="00C22982" w:rsidRDefault="00C22982">
      <w:pPr>
        <w:pStyle w:val="ConsPlusNonformat"/>
        <w:jc w:val="both"/>
      </w:pPr>
      <w:r>
        <w:t xml:space="preserve">          населенный пункт, улица, дом, корпус, строение, этаж</w:t>
      </w:r>
      <w:proofErr w:type="gramStart"/>
      <w:r>
        <w:t>;)</w:t>
      </w:r>
      <w:proofErr w:type="gramEnd"/>
    </w:p>
    <w:p w:rsidR="00C22982" w:rsidRDefault="00C22982">
      <w:pPr>
        <w:pStyle w:val="ConsPlusNonformat"/>
        <w:jc w:val="both"/>
      </w:pPr>
      <w:r>
        <w:t xml:space="preserve">    с целью использования в качестве: _____________________________________</w:t>
      </w:r>
    </w:p>
    <w:p w:rsidR="00C22982" w:rsidRDefault="00C2298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                  (указать назначение помещения)</w:t>
      </w:r>
    </w:p>
    <w:p w:rsidR="00C22982" w:rsidRDefault="00C22982">
      <w:pPr>
        <w:pStyle w:val="ConsPlusNonformat"/>
        <w:jc w:val="both"/>
      </w:pPr>
    </w:p>
    <w:p w:rsidR="00C22982" w:rsidRDefault="00C2298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C22982" w:rsidRDefault="00C2298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ind w:firstLine="540"/>
        <w:jc w:val="both"/>
      </w:pPr>
      <w:r>
        <w:t xml:space="preserve">Результат предоставления муниципальной услуги прошу предоставить (указать </w:t>
      </w:r>
      <w:proofErr w:type="gramStart"/>
      <w:r>
        <w:t>нужное</w:t>
      </w:r>
      <w:proofErr w:type="gramEnd"/>
      <w:r>
        <w:t>):</w:t>
      </w:r>
    </w:p>
    <w:p w:rsidR="00C22982" w:rsidRDefault="00C22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880"/>
      </w:tblGrid>
      <w:tr w:rsidR="00C22982">
        <w:tc>
          <w:tcPr>
            <w:tcW w:w="964" w:type="dxa"/>
          </w:tcPr>
          <w:p w:rsidR="00C22982" w:rsidRDefault="00C22982">
            <w:pPr>
              <w:pStyle w:val="ConsPlusNormal"/>
            </w:pPr>
          </w:p>
        </w:tc>
        <w:tc>
          <w:tcPr>
            <w:tcW w:w="7880" w:type="dxa"/>
          </w:tcPr>
          <w:p w:rsidR="00C22982" w:rsidRDefault="00C22982">
            <w:pPr>
              <w:pStyle w:val="ConsPlusNormal"/>
              <w:jc w:val="both"/>
            </w:pPr>
            <w:r>
              <w:t>в виде бумажного документа непосредственно при личном обращении в Администрацию</w:t>
            </w:r>
          </w:p>
        </w:tc>
      </w:tr>
      <w:tr w:rsidR="00C22982">
        <w:tc>
          <w:tcPr>
            <w:tcW w:w="964" w:type="dxa"/>
          </w:tcPr>
          <w:p w:rsidR="00C22982" w:rsidRDefault="00C22982">
            <w:pPr>
              <w:pStyle w:val="ConsPlusNormal"/>
            </w:pPr>
          </w:p>
        </w:tc>
        <w:tc>
          <w:tcPr>
            <w:tcW w:w="7880" w:type="dxa"/>
          </w:tcPr>
          <w:p w:rsidR="00C22982" w:rsidRDefault="00C22982">
            <w:pPr>
              <w:pStyle w:val="ConsPlusNormal"/>
              <w:jc w:val="both"/>
            </w:pPr>
            <w:r>
              <w:t>в виде бумажного документа посредством почтового отправления</w:t>
            </w:r>
          </w:p>
        </w:tc>
      </w:tr>
      <w:tr w:rsidR="00C22982">
        <w:tc>
          <w:tcPr>
            <w:tcW w:w="964" w:type="dxa"/>
          </w:tcPr>
          <w:p w:rsidR="00C22982" w:rsidRDefault="00C22982">
            <w:pPr>
              <w:pStyle w:val="ConsPlusNormal"/>
            </w:pPr>
          </w:p>
        </w:tc>
        <w:tc>
          <w:tcPr>
            <w:tcW w:w="7880" w:type="dxa"/>
          </w:tcPr>
          <w:p w:rsidR="00C22982" w:rsidRDefault="00C22982">
            <w:pPr>
              <w:pStyle w:val="ConsPlusNormal"/>
              <w:jc w:val="both"/>
            </w:pPr>
            <w:r>
              <w:t>в виде бумажного документа непосредственно при личном обращении в МФЦ</w:t>
            </w:r>
          </w:p>
        </w:tc>
      </w:tr>
      <w:tr w:rsidR="00C22982">
        <w:tc>
          <w:tcPr>
            <w:tcW w:w="964" w:type="dxa"/>
          </w:tcPr>
          <w:p w:rsidR="00C22982" w:rsidRDefault="00C22982">
            <w:pPr>
              <w:pStyle w:val="ConsPlusNormal"/>
            </w:pPr>
          </w:p>
        </w:tc>
        <w:tc>
          <w:tcPr>
            <w:tcW w:w="7880" w:type="dxa"/>
          </w:tcPr>
          <w:p w:rsidR="00C22982" w:rsidRDefault="00C22982">
            <w:pPr>
              <w:pStyle w:val="ConsPlusNormal"/>
              <w:jc w:val="both"/>
            </w:pPr>
            <w:r>
              <w:t xml:space="preserve">в виде электронного документа, направленного Администрацией посредством </w:t>
            </w:r>
            <w:r>
              <w:lastRenderedPageBreak/>
              <w:t>электронной почты</w:t>
            </w:r>
          </w:p>
        </w:tc>
      </w:tr>
      <w:tr w:rsidR="00C22982">
        <w:tc>
          <w:tcPr>
            <w:tcW w:w="964" w:type="dxa"/>
          </w:tcPr>
          <w:p w:rsidR="00C22982" w:rsidRDefault="00C22982">
            <w:pPr>
              <w:pStyle w:val="ConsPlusNormal"/>
            </w:pPr>
          </w:p>
        </w:tc>
        <w:tc>
          <w:tcPr>
            <w:tcW w:w="7880" w:type="dxa"/>
          </w:tcPr>
          <w:p w:rsidR="00C22982" w:rsidRDefault="00C22982">
            <w:pPr>
              <w:pStyle w:val="ConsPlusNormal"/>
              <w:jc w:val="both"/>
            </w:pPr>
            <w:r>
              <w:t>в виде электронного документа, направленного Администрацией посредством Регионального портала, Единого портала</w:t>
            </w:r>
          </w:p>
        </w:tc>
      </w:tr>
    </w:tbl>
    <w:p w:rsidR="00C22982" w:rsidRDefault="00C22982">
      <w:pPr>
        <w:pStyle w:val="ConsPlusNormal"/>
        <w:jc w:val="both"/>
      </w:pPr>
    </w:p>
    <w:p w:rsidR="00C22982" w:rsidRDefault="00C22982">
      <w:pPr>
        <w:pStyle w:val="ConsPlusNonformat"/>
        <w:jc w:val="both"/>
      </w:pPr>
      <w:r>
        <w:t xml:space="preserve">    Подписи лиц, подавших заявление:</w:t>
      </w:r>
    </w:p>
    <w:p w:rsidR="00C22982" w:rsidRDefault="00C22982">
      <w:pPr>
        <w:pStyle w:val="ConsPlusNonformat"/>
        <w:jc w:val="both"/>
      </w:pPr>
    </w:p>
    <w:p w:rsidR="00C22982" w:rsidRDefault="00C22982">
      <w:pPr>
        <w:pStyle w:val="ConsPlusNonformat"/>
        <w:jc w:val="both"/>
      </w:pPr>
      <w:r>
        <w:t xml:space="preserve">    "__" _______ 20__ г. __________________ _______________________________</w:t>
      </w:r>
    </w:p>
    <w:p w:rsidR="00C22982" w:rsidRDefault="00C22982">
      <w:pPr>
        <w:pStyle w:val="ConsPlusNonformat"/>
        <w:jc w:val="both"/>
      </w:pPr>
      <w:r>
        <w:t xml:space="preserve">                        (подпись заявителя) (расшифровка подписи заявителя)</w:t>
      </w:r>
    </w:p>
    <w:p w:rsidR="00C22982" w:rsidRDefault="00C22982">
      <w:pPr>
        <w:pStyle w:val="ConsPlusNonformat"/>
        <w:jc w:val="both"/>
      </w:pPr>
      <w:r>
        <w:t xml:space="preserve">    "__" _______ 20__ г. __________________ _______________________________</w:t>
      </w:r>
    </w:p>
    <w:p w:rsidR="00C22982" w:rsidRDefault="00C22982">
      <w:pPr>
        <w:pStyle w:val="ConsPlusNonformat"/>
        <w:jc w:val="both"/>
      </w:pPr>
      <w:r>
        <w:t xml:space="preserve">                        (подпись заявителя) (расшифровка подписи заявителя)</w:t>
      </w:r>
    </w:p>
    <w:p w:rsidR="00C22982" w:rsidRDefault="00C22982">
      <w:pPr>
        <w:pStyle w:val="ConsPlusNonformat"/>
        <w:jc w:val="both"/>
      </w:pPr>
      <w:r>
        <w:t xml:space="preserve">    "__" _______ 20__ г. __________________ _______________________________</w:t>
      </w:r>
    </w:p>
    <w:p w:rsidR="00C22982" w:rsidRDefault="00C22982">
      <w:pPr>
        <w:pStyle w:val="ConsPlusNonformat"/>
        <w:jc w:val="both"/>
      </w:pPr>
      <w:r>
        <w:t xml:space="preserve">                        (подпись заявителя) (расшифровка подписи заявителя)</w:t>
      </w:r>
    </w:p>
    <w:p w:rsidR="00C22982" w:rsidRDefault="00C22982">
      <w:pPr>
        <w:pStyle w:val="ConsPlusNonformat"/>
        <w:jc w:val="both"/>
      </w:pPr>
    </w:p>
    <w:p w:rsidR="00C22982" w:rsidRDefault="00C22982">
      <w:pPr>
        <w:pStyle w:val="ConsPlusNonformat"/>
        <w:jc w:val="both"/>
      </w:pPr>
      <w:r>
        <w:t xml:space="preserve">    Документы представлены на приеме "__" ______________ 20___ г.</w:t>
      </w:r>
    </w:p>
    <w:p w:rsidR="00C22982" w:rsidRDefault="00C22982">
      <w:pPr>
        <w:pStyle w:val="ConsPlusNonformat"/>
        <w:jc w:val="both"/>
      </w:pPr>
    </w:p>
    <w:p w:rsidR="00C22982" w:rsidRDefault="00C22982">
      <w:pPr>
        <w:pStyle w:val="ConsPlusNonformat"/>
        <w:jc w:val="both"/>
      </w:pPr>
      <w:r>
        <w:t xml:space="preserve">    Входящий номер регистрации заявления __________________________________</w:t>
      </w:r>
    </w:p>
    <w:p w:rsidR="00C22982" w:rsidRDefault="00C22982">
      <w:pPr>
        <w:pStyle w:val="ConsPlusNonformat"/>
        <w:jc w:val="both"/>
      </w:pPr>
      <w:r>
        <w:t xml:space="preserve">    Выдана расписка в получении документов "__" ______ 20__ г. N __________</w:t>
      </w:r>
    </w:p>
    <w:p w:rsidR="00C22982" w:rsidRDefault="00C22982">
      <w:pPr>
        <w:pStyle w:val="ConsPlusNonformat"/>
        <w:jc w:val="both"/>
      </w:pPr>
      <w:r>
        <w:t xml:space="preserve">    Расписку получил "__" _____________ 20__ г. ___________________________</w:t>
      </w:r>
    </w:p>
    <w:p w:rsidR="00C22982" w:rsidRDefault="00C22982">
      <w:pPr>
        <w:pStyle w:val="ConsPlusNonformat"/>
        <w:jc w:val="both"/>
      </w:pPr>
      <w:r>
        <w:t xml:space="preserve">                                                    (подпись заявителя)</w:t>
      </w:r>
    </w:p>
    <w:p w:rsidR="00C22982" w:rsidRDefault="00C22982">
      <w:pPr>
        <w:pStyle w:val="ConsPlusNonformat"/>
        <w:jc w:val="both"/>
      </w:pPr>
    </w:p>
    <w:p w:rsidR="00C22982" w:rsidRDefault="00C22982">
      <w:pPr>
        <w:pStyle w:val="ConsPlusNonformat"/>
        <w:jc w:val="both"/>
      </w:pPr>
      <w:r>
        <w:t>_________________________________                         _________________</w:t>
      </w:r>
    </w:p>
    <w:p w:rsidR="00C22982" w:rsidRDefault="00C22982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                                (подпись)</w:t>
      </w:r>
      <w:proofErr w:type="gramEnd"/>
    </w:p>
    <w:p w:rsidR="00C22982" w:rsidRDefault="00C22982">
      <w:pPr>
        <w:pStyle w:val="ConsPlusNonformat"/>
        <w:jc w:val="both"/>
      </w:pPr>
      <w:r>
        <w:t xml:space="preserve">отчество (при наличии) </w:t>
      </w:r>
      <w:proofErr w:type="gramStart"/>
      <w:r>
        <w:t>должностного</w:t>
      </w:r>
      <w:proofErr w:type="gramEnd"/>
    </w:p>
    <w:p w:rsidR="00C22982" w:rsidRDefault="00C22982">
      <w:pPr>
        <w:pStyle w:val="ConsPlusNonformat"/>
        <w:jc w:val="both"/>
      </w:pPr>
      <w:r>
        <w:t xml:space="preserve">     лица, принявшего заявление)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right"/>
        <w:outlineLvl w:val="1"/>
      </w:pPr>
      <w:r>
        <w:t>Приложение 2</w:t>
      </w:r>
    </w:p>
    <w:p w:rsidR="00C22982" w:rsidRDefault="00C22982">
      <w:pPr>
        <w:pStyle w:val="ConsPlusNormal"/>
        <w:jc w:val="right"/>
      </w:pPr>
      <w:r>
        <w:t>к Административному регламенту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right"/>
      </w:pPr>
      <w:r>
        <w:t>Форма утверждена</w:t>
      </w:r>
    </w:p>
    <w:p w:rsidR="00C22982" w:rsidRDefault="00C22982">
      <w:pPr>
        <w:pStyle w:val="ConsPlusNormal"/>
        <w:jc w:val="right"/>
      </w:pPr>
      <w:r>
        <w:t>Постановлением</w:t>
      </w:r>
    </w:p>
    <w:p w:rsidR="00C22982" w:rsidRDefault="00C22982">
      <w:pPr>
        <w:pStyle w:val="ConsPlusNormal"/>
        <w:jc w:val="right"/>
      </w:pPr>
      <w:r>
        <w:t>Правительства</w:t>
      </w:r>
    </w:p>
    <w:p w:rsidR="00C22982" w:rsidRDefault="00C22982">
      <w:pPr>
        <w:pStyle w:val="ConsPlusNormal"/>
        <w:jc w:val="right"/>
      </w:pPr>
      <w:r>
        <w:t>Российской Федерации</w:t>
      </w:r>
    </w:p>
    <w:p w:rsidR="00C22982" w:rsidRDefault="00C22982">
      <w:pPr>
        <w:pStyle w:val="ConsPlusNormal"/>
        <w:jc w:val="right"/>
      </w:pPr>
      <w:r>
        <w:t>от 10 августа 2005 г. N 502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center"/>
      </w:pPr>
      <w:bookmarkStart w:id="14" w:name="P618"/>
      <w:bookmarkEnd w:id="14"/>
      <w:r>
        <w:t>УВЕДОМЛЕНИЕ</w:t>
      </w:r>
    </w:p>
    <w:p w:rsidR="00C22982" w:rsidRDefault="00C22982">
      <w:pPr>
        <w:pStyle w:val="ConsPlusNormal"/>
        <w:jc w:val="center"/>
      </w:pPr>
      <w:r>
        <w:t>о переводе (отказе в переводе) жилых (нежилых) помещений</w:t>
      </w:r>
    </w:p>
    <w:p w:rsidR="00C22982" w:rsidRDefault="00C22982">
      <w:pPr>
        <w:pStyle w:val="ConsPlusNormal"/>
        <w:jc w:val="center"/>
      </w:pPr>
      <w:r>
        <w:t>в нежилые (жилые) помещения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       </w:t>
      </w:r>
      <w:proofErr w:type="gramStart"/>
      <w:r>
        <w:t>(полное наименование органа местного самоуправления,</w:t>
      </w:r>
      <w:proofErr w:type="gramEnd"/>
    </w:p>
    <w:p w:rsidR="00C22982" w:rsidRDefault="00C22982">
      <w:pPr>
        <w:pStyle w:val="ConsPlusNonformat"/>
        <w:jc w:val="both"/>
      </w:pPr>
      <w:r>
        <w:t>__________________________________________________________________________,</w:t>
      </w:r>
    </w:p>
    <w:p w:rsidR="00C22982" w:rsidRDefault="00C22982">
      <w:pPr>
        <w:pStyle w:val="ConsPlusNonformat"/>
        <w:jc w:val="both"/>
      </w:pPr>
      <w:r>
        <w:t xml:space="preserve">                    осуществляющего перевод помещения)</w:t>
      </w:r>
    </w:p>
    <w:p w:rsidR="00C22982" w:rsidRDefault="00C22982">
      <w:pPr>
        <w:pStyle w:val="ConsPlusNonformat"/>
        <w:jc w:val="both"/>
      </w:pPr>
      <w:r>
        <w:t xml:space="preserve">рассмотрев  представленные  в  соответствии  с </w:t>
      </w:r>
      <w:hyperlink r:id="rId22" w:history="1">
        <w:r>
          <w:rPr>
            <w:color w:val="0000FF"/>
          </w:rPr>
          <w:t>частью 2 статьи 23</w:t>
        </w:r>
      </w:hyperlink>
      <w:r>
        <w:t xml:space="preserve"> </w:t>
      </w:r>
      <w:proofErr w:type="gramStart"/>
      <w:r>
        <w:t>Жилищного</w:t>
      </w:r>
      <w:proofErr w:type="gramEnd"/>
    </w:p>
    <w:p w:rsidR="00C22982" w:rsidRDefault="00C22982">
      <w:pPr>
        <w:pStyle w:val="ConsPlusNonformat"/>
        <w:jc w:val="both"/>
      </w:pPr>
      <w:r>
        <w:t>кодекса  Российской Федерации документы о переводе помещения общей площадью</w:t>
      </w:r>
    </w:p>
    <w:p w:rsidR="00C22982" w:rsidRDefault="00C22982">
      <w:pPr>
        <w:pStyle w:val="ConsPlusNonformat"/>
        <w:jc w:val="both"/>
      </w:pPr>
      <w:r>
        <w:t xml:space="preserve">________________ кв. м, </w:t>
      </w:r>
      <w:proofErr w:type="gramStart"/>
      <w:r>
        <w:t>находящегося</w:t>
      </w:r>
      <w:proofErr w:type="gramEnd"/>
      <w:r>
        <w:t xml:space="preserve"> по адресу: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                       (наименование города)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(наименование улицы, площади, проспекта, бульвара, проезда и т.п.)</w:t>
      </w:r>
    </w:p>
    <w:p w:rsidR="00C22982" w:rsidRDefault="00C22982">
      <w:pPr>
        <w:pStyle w:val="ConsPlusNonformat"/>
        <w:jc w:val="both"/>
      </w:pPr>
      <w:proofErr w:type="gramStart"/>
      <w:r>
        <w:t>дом, корпус (владение, строение) кв. из жилых (нежилых) в нежилые (жилые)</w:t>
      </w:r>
      <w:proofErr w:type="gramEnd"/>
    </w:p>
    <w:p w:rsidR="00C22982" w:rsidRDefault="00C22982">
      <w:pPr>
        <w:pStyle w:val="ConsPlusNonformat"/>
        <w:jc w:val="both"/>
      </w:pPr>
      <w:r>
        <w:t>___________________________________  ______________________________________</w:t>
      </w:r>
    </w:p>
    <w:p w:rsidR="00C22982" w:rsidRDefault="00C22982">
      <w:pPr>
        <w:pStyle w:val="ConsPlusNonformat"/>
        <w:jc w:val="both"/>
      </w:pPr>
      <w:r>
        <w:t xml:space="preserve">      (ненужное зачеркнуть)           (ненужное зачеркнуть)</w:t>
      </w:r>
    </w:p>
    <w:p w:rsidR="00C22982" w:rsidRDefault="00C22982">
      <w:pPr>
        <w:pStyle w:val="ConsPlusNonformat"/>
        <w:jc w:val="both"/>
      </w:pPr>
      <w:r>
        <w:t>в целях использования помещений в качестве ________________________________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__________________________________________________________________________,</w:t>
      </w:r>
    </w:p>
    <w:p w:rsidR="00C22982" w:rsidRDefault="00C22982">
      <w:pPr>
        <w:pStyle w:val="ConsPlusNonformat"/>
        <w:jc w:val="both"/>
      </w:pPr>
      <w:r>
        <w:lastRenderedPageBreak/>
        <w:t xml:space="preserve">   (вид использования помещения в соответствии с заявлением о переводе)</w:t>
      </w:r>
    </w:p>
    <w:p w:rsidR="00C22982" w:rsidRDefault="00C22982">
      <w:pPr>
        <w:pStyle w:val="ConsPlusNonformat"/>
        <w:jc w:val="both"/>
      </w:pPr>
    </w:p>
    <w:p w:rsidR="00C22982" w:rsidRDefault="00C22982">
      <w:pPr>
        <w:pStyle w:val="ConsPlusNonformat"/>
        <w:jc w:val="both"/>
      </w:pPr>
      <w:r>
        <w:t>РЕШИЛ</w:t>
      </w:r>
    </w:p>
    <w:p w:rsidR="00C22982" w:rsidRDefault="00C22982">
      <w:pPr>
        <w:pStyle w:val="ConsPlusNonformat"/>
        <w:jc w:val="both"/>
      </w:pPr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          (наименование акта, дата его принятия и номер)</w:t>
      </w:r>
    </w:p>
    <w:p w:rsidR="00C22982" w:rsidRDefault="00C22982">
      <w:pPr>
        <w:pStyle w:val="ConsPlusNonformat"/>
        <w:jc w:val="both"/>
      </w:pPr>
    </w:p>
    <w:p w:rsidR="00C22982" w:rsidRDefault="00C22982">
      <w:pPr>
        <w:pStyle w:val="ConsPlusNonformat"/>
        <w:jc w:val="both"/>
      </w:pPr>
      <w:r>
        <w:t>1. Помещения на основании приложенных к заявлению документов:</w:t>
      </w:r>
    </w:p>
    <w:p w:rsidR="00C22982" w:rsidRDefault="00C22982">
      <w:pPr>
        <w:pStyle w:val="ConsPlusNonformat"/>
        <w:jc w:val="both"/>
      </w:pPr>
      <w:r>
        <w:t xml:space="preserve">                    жилого (нежилого) в нежилое (жилое)</w:t>
      </w:r>
    </w:p>
    <w:p w:rsidR="00C22982" w:rsidRDefault="00C22982">
      <w:pPr>
        <w:pStyle w:val="ConsPlusNonformat"/>
        <w:jc w:val="both"/>
      </w:pPr>
      <w:r>
        <w:t>а) перевести из ------------------------------------------------------- без</w:t>
      </w:r>
    </w:p>
    <w:p w:rsidR="00C22982" w:rsidRDefault="00C22982">
      <w:pPr>
        <w:pStyle w:val="ConsPlusNonformat"/>
        <w:jc w:val="both"/>
      </w:pPr>
      <w:r>
        <w:t xml:space="preserve">                              (ненужное зачеркнуть)</w:t>
      </w:r>
    </w:p>
    <w:p w:rsidR="00C22982" w:rsidRDefault="00C22982">
      <w:pPr>
        <w:pStyle w:val="ConsPlusNonformat"/>
        <w:jc w:val="both"/>
      </w:pPr>
      <w:r>
        <w:t>предварительных условий;</w:t>
      </w:r>
    </w:p>
    <w:p w:rsidR="00C22982" w:rsidRDefault="00C22982">
      <w:pPr>
        <w:pStyle w:val="ConsPlusNonformat"/>
        <w:jc w:val="both"/>
      </w:pPr>
      <w:r>
        <w:t xml:space="preserve">б) 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</w:t>
      </w:r>
    </w:p>
    <w:p w:rsidR="00C22982" w:rsidRDefault="00C22982">
      <w:pPr>
        <w:pStyle w:val="ConsPlusNonformat"/>
        <w:jc w:val="both"/>
      </w:pPr>
      <w:r>
        <w:t>в установленном порядке следующих видов работ: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                 </w:t>
      </w:r>
      <w:proofErr w:type="gramStart"/>
      <w:r>
        <w:t>(перечень работ по переустройству</w:t>
      </w:r>
      <w:proofErr w:type="gramEnd"/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                    (перепланировке) помещения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 xml:space="preserve">           или иных необходимых работ по ремонту, реконструкции,</w:t>
      </w:r>
    </w:p>
    <w:p w:rsidR="00C22982" w:rsidRDefault="00C22982">
      <w:pPr>
        <w:pStyle w:val="ConsPlusNonformat"/>
        <w:jc w:val="both"/>
      </w:pPr>
      <w:r>
        <w:t xml:space="preserve">                          реставрации помещения)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__________________________________________________________________________.</w:t>
      </w:r>
    </w:p>
    <w:p w:rsidR="00C22982" w:rsidRDefault="00C22982">
      <w:pPr>
        <w:pStyle w:val="ConsPlusNonformat"/>
        <w:jc w:val="both"/>
      </w:pPr>
      <w:r>
        <w:t xml:space="preserve">2.   Отказать   в   переводе  указанных  помещений  </w:t>
      </w:r>
      <w:proofErr w:type="gramStart"/>
      <w:r>
        <w:t>из</w:t>
      </w:r>
      <w:proofErr w:type="gramEnd"/>
      <w:r>
        <w:t xml:space="preserve">  жилых  (нежилых)  в</w:t>
      </w:r>
    </w:p>
    <w:p w:rsidR="00C22982" w:rsidRDefault="00C22982">
      <w:pPr>
        <w:pStyle w:val="ConsPlusNonformat"/>
        <w:jc w:val="both"/>
      </w:pPr>
      <w:proofErr w:type="gramStart"/>
      <w:r>
        <w:t>нежилые</w:t>
      </w:r>
      <w:proofErr w:type="gramEnd"/>
      <w:r>
        <w:t xml:space="preserve"> (жилые) на основании следующего: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___________________________________________________________________________</w:t>
      </w:r>
    </w:p>
    <w:p w:rsidR="00C22982" w:rsidRDefault="00C22982">
      <w:pPr>
        <w:pStyle w:val="ConsPlusNonformat"/>
        <w:jc w:val="both"/>
      </w:pPr>
      <w:r>
        <w:t>__________________________________________________________________________.</w:t>
      </w:r>
    </w:p>
    <w:p w:rsidR="00C22982" w:rsidRDefault="00C22982">
      <w:pPr>
        <w:pStyle w:val="ConsPlusNonformat"/>
        <w:jc w:val="both"/>
      </w:pPr>
      <w:r>
        <w:t>(основани</w:t>
      </w:r>
      <w:proofErr w:type="gramStart"/>
      <w:r>
        <w:t>е(</w:t>
      </w:r>
      <w:proofErr w:type="gramEnd"/>
      <w:r>
        <w:t xml:space="preserve">я),   установленное   </w:t>
      </w:r>
      <w:hyperlink r:id="rId23" w:history="1">
        <w:r>
          <w:rPr>
            <w:color w:val="0000FF"/>
          </w:rPr>
          <w:t>частью   1  статьи  24</w:t>
        </w:r>
      </w:hyperlink>
      <w:r>
        <w:t xml:space="preserve">  Жилищного  кодекса</w:t>
      </w:r>
    </w:p>
    <w:p w:rsidR="00C22982" w:rsidRDefault="00C22982">
      <w:pPr>
        <w:pStyle w:val="ConsPlusNonformat"/>
        <w:jc w:val="both"/>
      </w:pPr>
      <w:proofErr w:type="gramStart"/>
      <w:r>
        <w:t>Российской Федерации)</w:t>
      </w:r>
      <w:proofErr w:type="gramEnd"/>
    </w:p>
    <w:p w:rsidR="00C22982" w:rsidRDefault="00C22982">
      <w:pPr>
        <w:pStyle w:val="ConsPlusNonformat"/>
        <w:jc w:val="both"/>
      </w:pPr>
    </w:p>
    <w:p w:rsidR="00C22982" w:rsidRDefault="00C22982">
      <w:pPr>
        <w:pStyle w:val="ConsPlusNonformat"/>
        <w:jc w:val="both"/>
      </w:pPr>
      <w:r>
        <w:t>Глава администрации города Кузнецка</w:t>
      </w:r>
    </w:p>
    <w:p w:rsidR="00C22982" w:rsidRDefault="00C22982">
      <w:pPr>
        <w:pStyle w:val="ConsPlusNonformat"/>
        <w:jc w:val="both"/>
      </w:pPr>
      <w:r>
        <w:t>Пензенской области</w:t>
      </w:r>
    </w:p>
    <w:p w:rsidR="00C22982" w:rsidRDefault="00C22982">
      <w:pPr>
        <w:pStyle w:val="ConsPlusNonformat"/>
        <w:jc w:val="both"/>
      </w:pPr>
      <w:r>
        <w:t>________________________  _____________  __________________________________</w:t>
      </w:r>
    </w:p>
    <w:p w:rsidR="00C22982" w:rsidRDefault="00C22982">
      <w:pPr>
        <w:pStyle w:val="ConsPlusNonformat"/>
        <w:jc w:val="both"/>
      </w:pPr>
      <w:r>
        <w:t xml:space="preserve">   </w:t>
      </w:r>
      <w:proofErr w:type="gramStart"/>
      <w:r>
        <w:t>(должность лица,         (подпись)            (расшифровка подписи)</w:t>
      </w:r>
      <w:proofErr w:type="gramEnd"/>
    </w:p>
    <w:p w:rsidR="00C22982" w:rsidRDefault="00C22982">
      <w:pPr>
        <w:pStyle w:val="ConsPlusNonformat"/>
        <w:jc w:val="both"/>
      </w:pPr>
      <w:proofErr w:type="gramStart"/>
      <w:r>
        <w:t>подписавшего</w:t>
      </w:r>
      <w:proofErr w:type="gramEnd"/>
      <w:r>
        <w:t xml:space="preserve"> уведомление)</w:t>
      </w:r>
    </w:p>
    <w:p w:rsidR="00C22982" w:rsidRDefault="00C22982">
      <w:pPr>
        <w:pStyle w:val="ConsPlusNonformat"/>
        <w:jc w:val="both"/>
      </w:pPr>
      <w:r>
        <w:t>"__" __________ 202__ г.</w:t>
      </w:r>
    </w:p>
    <w:p w:rsidR="00C22982" w:rsidRDefault="00C22982">
      <w:pPr>
        <w:pStyle w:val="ConsPlusNonformat"/>
        <w:jc w:val="both"/>
      </w:pPr>
      <w:r>
        <w:t>М.П.</w:t>
      </w: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jc w:val="both"/>
      </w:pPr>
    </w:p>
    <w:p w:rsidR="00C22982" w:rsidRDefault="00C22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18F" w:rsidRDefault="004E418F"/>
    <w:sectPr w:rsidR="004E418F" w:rsidSect="0086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82"/>
    <w:rsid w:val="001A02C1"/>
    <w:rsid w:val="004E418F"/>
    <w:rsid w:val="00C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2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29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29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2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29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0F1B8DD02D9B4E720B4A097F8D7E0B3DF026DE4B3DB0650831B11334E2DC3DA3C8723D40C69B00599FC607465F1F60530C83CF2CAF59F725B283DrDn0J" TargetMode="External"/><Relationship Id="rId13" Type="http://schemas.openxmlformats.org/officeDocument/2006/relationships/hyperlink" Target="consultantplus://offline/ref=9580F1B8DD02D9B4E720AAAD819489EFB1D35F64E2B0D45304D01D466C1E2B969A7C817692486FE554DDA96B706ABBA7497BC73EF4rDn5J" TargetMode="External"/><Relationship Id="rId18" Type="http://schemas.openxmlformats.org/officeDocument/2006/relationships/hyperlink" Target="consultantplus://offline/ref=9580F1B8DD02D9B4E720AAAD819489EFB1DC5567E1B7D45304D01D466C1E2B969A7C817596406FE554DDA96B706ABBA7497BC73EF4rDn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80F1B8DD02D9B4E720AAAD819489EFB1DC5567E1B7D45304D01D466C1E2B969A7C8176974F6FE554DDA96B706ABBA7497BC73EF4rDn5J" TargetMode="External"/><Relationship Id="rId7" Type="http://schemas.openxmlformats.org/officeDocument/2006/relationships/hyperlink" Target="consultantplus://offline/ref=9580F1B8DD02D9B4E720B4A097F8D7E0B3DF026DE4B3DB0650831B11334E2DC3DA3C8723C60C31BC079DE2667A70A7A743r6n4J" TargetMode="External"/><Relationship Id="rId12" Type="http://schemas.openxmlformats.org/officeDocument/2006/relationships/hyperlink" Target="consultantplus://offline/ref=9580F1B8DD02D9B4E720AAAD819489EFB1D35F64E2B0D45304D01D466C1E2B969A7C817692486FE554DDA96B706ABBA7497BC73EF4rDn5J" TargetMode="External"/><Relationship Id="rId17" Type="http://schemas.openxmlformats.org/officeDocument/2006/relationships/hyperlink" Target="consultantplus://offline/ref=9580F1B8DD02D9B4E720AAAD819489EFB1DC5567E1B7D45304D01D466C1E2B969A7C817596416FE554DDA96B706ABBA7497BC73EF4rDn5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80F1B8DD02D9B4E720AAAD819489EFB7D15C63E6BD89590C8911446B1174819D358D77974864B90ECDAD222763A7A35F65CD20F4D4F7r9n6J" TargetMode="External"/><Relationship Id="rId20" Type="http://schemas.openxmlformats.org/officeDocument/2006/relationships/hyperlink" Target="consultantplus://offline/ref=9580F1B8DD02D9B4E720AAAD819489EFB1D55D67ECB7D45304D01D466C1E2B96887CD97A954C7AB10D87FE6670r6n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0F1B8DD02D9B4E720B4A097F8D7E0B3DF026DE4B3D6045F831B11334E2DC3DA3C8723D40C69B00599F8637465F1F60530C83CF2CAF59F725B283DrDn0J" TargetMode="External"/><Relationship Id="rId11" Type="http://schemas.openxmlformats.org/officeDocument/2006/relationships/hyperlink" Target="consultantplus://offline/ref=9580F1B8DD02D9B4E720AAAD819489EFB1DC5B61E7B0D45304D01D466C1E2B969A7C8176974864B90D92A837363BA8A5457BC536E8D6F595r6nD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580F1B8DD02D9B4E720B4A097F8D7E0B3DF026DE4B5DC055F831B11334E2DC3DA3C8723C60C31BC079DE2667A70A7A743r6n4J" TargetMode="External"/><Relationship Id="rId15" Type="http://schemas.openxmlformats.org/officeDocument/2006/relationships/hyperlink" Target="consultantplus://offline/ref=9580F1B8DD02D9B4E720AAAD819489EFB1DC5B61E7B0D45304D01D466C1E2B969A7C8176974864B90D92A837363BA8A5457BC536E8D6F595r6nDJ" TargetMode="External"/><Relationship Id="rId23" Type="http://schemas.openxmlformats.org/officeDocument/2006/relationships/hyperlink" Target="consultantplus://offline/ref=9580F1B8DD02D9B4E720AAAD819489EFB1D35F64E2B0D45304D01D466C1E2B969A7C8176974865B90C92A837363BA8A5457BC536E8D6F595r6nDJ" TargetMode="External"/><Relationship Id="rId10" Type="http://schemas.openxmlformats.org/officeDocument/2006/relationships/hyperlink" Target="consultantplus://offline/ref=9580F1B8DD02D9B4E720AAAD819489EFB1DC5567E1B7D45304D01D466C1E2B969A7C817494416FE554DDA96B706ABBA7497BC73EF4rDn5J" TargetMode="External"/><Relationship Id="rId19" Type="http://schemas.openxmlformats.org/officeDocument/2006/relationships/hyperlink" Target="consultantplus://offline/ref=9580F1B8DD02D9B4E720AAAD819489EFB1DC5567E1B7D45304D01D466C1E2B96887CD97A954C7AB10D87FE6670r6n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0F1B8DD02D9B4E720B4A097F8D7E0B3DF026DE4B3DB0650831B11334E2DC3DA3C8723D40C69B00599FD677565F1F60530C83CF2CAF59F725B283DrDn0J" TargetMode="External"/><Relationship Id="rId14" Type="http://schemas.openxmlformats.org/officeDocument/2006/relationships/hyperlink" Target="consultantplus://offline/ref=9580F1B8DD02D9B4E720AAAD819489EFB1D35F64E2B0D45304D01D466C1E2B969A7C8176974865B70292A837363BA8A5457BC536E8D6F595r6nDJ" TargetMode="External"/><Relationship Id="rId22" Type="http://schemas.openxmlformats.org/officeDocument/2006/relationships/hyperlink" Target="consultantplus://offline/ref=9580F1B8DD02D9B4E720AAAD819489EFB1D35F64E2B0D45304D01D466C1E2B969A7C817692486FE554DDA96B706ABBA7497BC73EF4rD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11271</Words>
  <Characters>64249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Рябова Наталья</cp:lastModifiedBy>
  <cp:revision>2</cp:revision>
  <dcterms:created xsi:type="dcterms:W3CDTF">2023-11-10T07:29:00Z</dcterms:created>
  <dcterms:modified xsi:type="dcterms:W3CDTF">2023-11-10T07:29:00Z</dcterms:modified>
</cp:coreProperties>
</file>